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815B0" w14:textId="77777777" w:rsidR="00E72A90" w:rsidRDefault="00E72A90" w:rsidP="00332F6D">
      <w:pPr>
        <w:jc w:val="center"/>
        <w:rPr>
          <w:rFonts w:ascii="Arial" w:hAnsi="Arial"/>
          <w:b/>
          <w:sz w:val="20"/>
          <w:szCs w:val="20"/>
          <w:u w:val="single"/>
        </w:rPr>
      </w:pPr>
      <w:r>
        <w:rPr>
          <w:rFonts w:ascii="Arial" w:hAnsi="Arial"/>
          <w:b/>
          <w:sz w:val="20"/>
          <w:szCs w:val="20"/>
          <w:u w:val="single"/>
        </w:rPr>
        <w:t>Colorado State University Extension</w:t>
      </w:r>
    </w:p>
    <w:p w14:paraId="0B8815B1" w14:textId="77777777" w:rsidR="00332F6D" w:rsidRPr="00332F6D" w:rsidRDefault="0064357C" w:rsidP="00332F6D">
      <w:pPr>
        <w:jc w:val="center"/>
        <w:rPr>
          <w:rFonts w:ascii="Arial" w:hAnsi="Arial"/>
          <w:b/>
          <w:sz w:val="20"/>
          <w:szCs w:val="20"/>
        </w:rPr>
      </w:pPr>
      <w:r>
        <w:rPr>
          <w:rFonts w:ascii="Arial" w:hAnsi="Arial"/>
          <w:b/>
          <w:sz w:val="20"/>
          <w:szCs w:val="20"/>
          <w:u w:val="single"/>
        </w:rPr>
        <w:t>Job Vacancy</w:t>
      </w:r>
      <w:r w:rsidR="00332F6D" w:rsidRPr="00332F6D">
        <w:rPr>
          <w:rFonts w:ascii="Arial" w:hAnsi="Arial"/>
          <w:b/>
          <w:sz w:val="20"/>
          <w:szCs w:val="20"/>
        </w:rPr>
        <w:t>:</w:t>
      </w:r>
      <w:r w:rsidR="00345D67">
        <w:rPr>
          <w:rFonts w:ascii="Arial" w:hAnsi="Arial"/>
          <w:b/>
          <w:sz w:val="20"/>
          <w:szCs w:val="20"/>
        </w:rPr>
        <w:t xml:space="preserve"> </w:t>
      </w:r>
    </w:p>
    <w:p w14:paraId="0B8815B2" w14:textId="77777777" w:rsidR="00332F6D" w:rsidRPr="00332F6D" w:rsidRDefault="00F76DE3" w:rsidP="00332F6D">
      <w:pPr>
        <w:jc w:val="center"/>
        <w:rPr>
          <w:rFonts w:ascii="Arial" w:hAnsi="Arial" w:cs="Arial"/>
          <w:b/>
          <w:sz w:val="20"/>
          <w:szCs w:val="20"/>
        </w:rPr>
      </w:pPr>
      <w:r>
        <w:rPr>
          <w:rFonts w:ascii="Arial" w:hAnsi="Arial"/>
          <w:b/>
          <w:sz w:val="20"/>
          <w:szCs w:val="20"/>
        </w:rPr>
        <w:t xml:space="preserve">Extension Program </w:t>
      </w:r>
      <w:r w:rsidR="00345D67">
        <w:rPr>
          <w:rFonts w:ascii="Arial" w:hAnsi="Arial"/>
          <w:b/>
          <w:sz w:val="20"/>
          <w:szCs w:val="20"/>
        </w:rPr>
        <w:t>Associate</w:t>
      </w:r>
      <w:r w:rsidR="00B657D9">
        <w:rPr>
          <w:rFonts w:ascii="Arial" w:hAnsi="Arial"/>
          <w:b/>
          <w:sz w:val="20"/>
          <w:szCs w:val="20"/>
        </w:rPr>
        <w:t xml:space="preserve"> </w:t>
      </w:r>
      <w:r w:rsidR="00332F6D" w:rsidRPr="00332F6D">
        <w:rPr>
          <w:rFonts w:ascii="Arial" w:hAnsi="Arial"/>
          <w:b/>
          <w:sz w:val="20"/>
          <w:szCs w:val="20"/>
        </w:rPr>
        <w:t xml:space="preserve"> </w:t>
      </w:r>
    </w:p>
    <w:p w14:paraId="0B8815B3" w14:textId="77777777" w:rsidR="00332F6D" w:rsidRPr="00332F6D" w:rsidRDefault="00332F6D" w:rsidP="00332F6D">
      <w:pPr>
        <w:jc w:val="center"/>
        <w:rPr>
          <w:rFonts w:ascii="Arial" w:hAnsi="Arial" w:cs="Arial"/>
          <w:sz w:val="20"/>
          <w:szCs w:val="20"/>
        </w:rPr>
      </w:pPr>
      <w:r w:rsidRPr="00332F6D">
        <w:rPr>
          <w:rFonts w:ascii="Arial" w:hAnsi="Arial" w:cs="Arial"/>
          <w:sz w:val="20"/>
          <w:szCs w:val="20"/>
        </w:rPr>
        <w:t>4-H Youth Development</w:t>
      </w:r>
      <w:r w:rsidR="00F76DE3">
        <w:rPr>
          <w:rFonts w:ascii="Arial" w:hAnsi="Arial" w:cs="Arial"/>
          <w:sz w:val="20"/>
          <w:szCs w:val="20"/>
        </w:rPr>
        <w:t>/Office Administrator</w:t>
      </w:r>
    </w:p>
    <w:p w14:paraId="0B8815B4" w14:textId="77777777" w:rsidR="00332F6D" w:rsidRPr="00332F6D" w:rsidRDefault="00332F6D" w:rsidP="00332F6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outlineLvl w:val="0"/>
        <w:rPr>
          <w:rFonts w:ascii="Arial" w:hAnsi="Arial"/>
          <w:sz w:val="20"/>
          <w:szCs w:val="20"/>
        </w:rPr>
      </w:pPr>
      <w:r w:rsidRPr="00332F6D">
        <w:rPr>
          <w:rFonts w:ascii="Arial" w:hAnsi="Arial" w:cs="Arial"/>
          <w:sz w:val="20"/>
          <w:szCs w:val="20"/>
        </w:rPr>
        <w:t>Sedgwick County, Julesburg, CO</w:t>
      </w:r>
    </w:p>
    <w:p w14:paraId="0B8815B5" w14:textId="77777777" w:rsidR="00332F6D" w:rsidRDefault="00332F6D" w:rsidP="007F3D3F">
      <w:pPr>
        <w:widowControl/>
        <w:rPr>
          <w:rFonts w:ascii="Arial" w:hAnsi="Arial" w:cs="Arial"/>
          <w:sz w:val="20"/>
          <w:szCs w:val="20"/>
        </w:rPr>
      </w:pPr>
    </w:p>
    <w:p w14:paraId="0B8815B6" w14:textId="5F7A7E58" w:rsidR="007F3D3F" w:rsidRPr="00D455BA" w:rsidRDefault="007F3D3F" w:rsidP="007F3D3F">
      <w:pPr>
        <w:widowControl/>
        <w:rPr>
          <w:rFonts w:ascii="Arial" w:eastAsia="Calibri" w:hAnsi="Arial" w:cs="Arial"/>
          <w:color w:val="000000"/>
          <w:sz w:val="20"/>
          <w:szCs w:val="20"/>
        </w:rPr>
      </w:pPr>
      <w:r w:rsidRPr="00D455BA">
        <w:rPr>
          <w:rFonts w:ascii="Arial" w:eastAsia="Calibri" w:hAnsi="Arial" w:cs="Arial"/>
          <w:b/>
          <w:bCs/>
          <w:color w:val="000000"/>
          <w:sz w:val="20"/>
          <w:szCs w:val="20"/>
        </w:rPr>
        <w:t xml:space="preserve">Sedgwick County </w:t>
      </w:r>
      <w:r w:rsidRPr="00D455BA">
        <w:rPr>
          <w:rFonts w:ascii="Arial" w:eastAsia="Calibri" w:hAnsi="Arial" w:cs="Arial"/>
          <w:color w:val="000000"/>
          <w:sz w:val="20"/>
          <w:szCs w:val="20"/>
        </w:rPr>
        <w:t xml:space="preserve">is a member of the Golden Plains Area (GPA) and is a partnership between Kit Carson, Phillips, Sedgwick, Washington and Yuma counties. </w:t>
      </w:r>
      <w:r w:rsidR="00435BC3">
        <w:rPr>
          <w:rFonts w:ascii="Arial" w:eastAsia="Calibri" w:hAnsi="Arial" w:cs="Arial"/>
          <w:color w:val="000000"/>
          <w:sz w:val="20"/>
          <w:szCs w:val="20"/>
        </w:rPr>
        <w:t>Thirteen</w:t>
      </w:r>
      <w:r w:rsidRPr="00D455BA">
        <w:rPr>
          <w:rFonts w:ascii="Arial" w:eastAsia="Calibri" w:hAnsi="Arial" w:cs="Arial"/>
          <w:color w:val="000000"/>
          <w:sz w:val="20"/>
          <w:szCs w:val="20"/>
        </w:rPr>
        <w:t xml:space="preserve"> Extension </w:t>
      </w:r>
      <w:r w:rsidR="00423B07">
        <w:rPr>
          <w:rFonts w:ascii="Arial" w:eastAsia="Calibri" w:hAnsi="Arial" w:cs="Arial"/>
          <w:color w:val="000000"/>
          <w:sz w:val="20"/>
          <w:szCs w:val="20"/>
        </w:rPr>
        <w:t>Specialists</w:t>
      </w:r>
      <w:r w:rsidRPr="00D455BA">
        <w:rPr>
          <w:rFonts w:ascii="Arial" w:eastAsia="Calibri" w:hAnsi="Arial" w:cs="Arial"/>
          <w:color w:val="000000"/>
          <w:sz w:val="20"/>
          <w:szCs w:val="20"/>
        </w:rPr>
        <w:t xml:space="preserve"> from the five offices across the Area deliver diverse programming and work cooperatively with some of Colorado’s most progressive agricultural producers and related agencies.</w:t>
      </w:r>
    </w:p>
    <w:p w14:paraId="0B8815B7" w14:textId="4333A7B7" w:rsidR="007F3D3F" w:rsidRPr="00D455BA" w:rsidRDefault="007F3D3F" w:rsidP="007F3D3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eastAsia="Calibri" w:hAnsi="Arial" w:cs="Arial"/>
          <w:color w:val="000000"/>
          <w:sz w:val="20"/>
          <w:szCs w:val="20"/>
        </w:rPr>
      </w:pPr>
      <w:r w:rsidRPr="00D455BA">
        <w:rPr>
          <w:rFonts w:ascii="Arial" w:eastAsia="Calibri" w:hAnsi="Arial" w:cs="Arial"/>
          <w:color w:val="000000"/>
          <w:sz w:val="20"/>
          <w:szCs w:val="20"/>
        </w:rPr>
        <w:t>Sed</w:t>
      </w:r>
      <w:r w:rsidR="002E0794">
        <w:rPr>
          <w:rFonts w:ascii="Arial" w:eastAsia="Calibri" w:hAnsi="Arial" w:cs="Arial"/>
          <w:color w:val="000000"/>
          <w:sz w:val="20"/>
          <w:szCs w:val="20"/>
        </w:rPr>
        <w:t xml:space="preserve">gwick County has approximately </w:t>
      </w:r>
      <w:r w:rsidR="006B15DE">
        <w:rPr>
          <w:rFonts w:ascii="Arial" w:eastAsia="Calibri" w:hAnsi="Arial" w:cs="Arial"/>
          <w:color w:val="000000"/>
          <w:sz w:val="20"/>
          <w:szCs w:val="20"/>
        </w:rPr>
        <w:t>65</w:t>
      </w:r>
      <w:r w:rsidRPr="00D455BA">
        <w:rPr>
          <w:rFonts w:ascii="Arial" w:eastAsia="Calibri" w:hAnsi="Arial" w:cs="Arial"/>
          <w:color w:val="000000"/>
          <w:sz w:val="20"/>
          <w:szCs w:val="20"/>
        </w:rPr>
        <w:t xml:space="preserve"> 4-H members enrolled in </w:t>
      </w:r>
      <w:r w:rsidR="005809CC">
        <w:rPr>
          <w:rFonts w:ascii="Arial" w:eastAsia="Calibri" w:hAnsi="Arial" w:cs="Arial"/>
          <w:color w:val="000000"/>
          <w:sz w:val="20"/>
          <w:szCs w:val="20"/>
        </w:rPr>
        <w:t>three</w:t>
      </w:r>
      <w:r w:rsidRPr="00D455BA">
        <w:rPr>
          <w:rFonts w:ascii="Arial" w:eastAsia="Calibri" w:hAnsi="Arial" w:cs="Arial"/>
          <w:color w:val="000000"/>
          <w:sz w:val="20"/>
          <w:szCs w:val="20"/>
        </w:rPr>
        <w:t xml:space="preserve"> organizational clubs in </w:t>
      </w:r>
      <w:r w:rsidRPr="006B15DE">
        <w:rPr>
          <w:rFonts w:ascii="Arial" w:eastAsia="Calibri" w:hAnsi="Arial" w:cs="Arial"/>
          <w:color w:val="000000"/>
          <w:sz w:val="20"/>
          <w:szCs w:val="20"/>
        </w:rPr>
        <w:t>20</w:t>
      </w:r>
      <w:r w:rsidR="005809CC" w:rsidRPr="006B15DE">
        <w:rPr>
          <w:rFonts w:ascii="Arial" w:eastAsia="Calibri" w:hAnsi="Arial" w:cs="Arial"/>
          <w:color w:val="000000"/>
          <w:sz w:val="20"/>
          <w:szCs w:val="20"/>
        </w:rPr>
        <w:t>2</w:t>
      </w:r>
      <w:r w:rsidR="003F601F">
        <w:rPr>
          <w:rFonts w:ascii="Arial" w:eastAsia="Calibri" w:hAnsi="Arial" w:cs="Arial"/>
          <w:color w:val="000000"/>
          <w:sz w:val="20"/>
          <w:szCs w:val="20"/>
        </w:rPr>
        <w:t>4</w:t>
      </w:r>
      <w:r w:rsidRPr="00D455BA">
        <w:rPr>
          <w:rFonts w:ascii="Arial" w:eastAsia="Calibri" w:hAnsi="Arial" w:cs="Arial"/>
          <w:color w:val="000000"/>
          <w:sz w:val="20"/>
          <w:szCs w:val="20"/>
        </w:rPr>
        <w:t xml:space="preserve">. These members enrolled in </w:t>
      </w:r>
      <w:r w:rsidRPr="00AA32F5">
        <w:rPr>
          <w:rFonts w:ascii="Arial" w:eastAsia="Calibri" w:hAnsi="Arial" w:cs="Arial"/>
          <w:color w:val="000000"/>
          <w:sz w:val="20"/>
          <w:szCs w:val="20"/>
        </w:rPr>
        <w:t>22</w:t>
      </w:r>
      <w:r w:rsidRPr="00D455BA">
        <w:rPr>
          <w:rFonts w:ascii="Arial" w:eastAsia="Calibri" w:hAnsi="Arial" w:cs="Arial"/>
          <w:color w:val="000000"/>
          <w:sz w:val="20"/>
          <w:szCs w:val="20"/>
        </w:rPr>
        <w:t xml:space="preserve"> different projects with livestock, shooting sports and general projects being the most active projects</w:t>
      </w:r>
      <w:r w:rsidR="00F76DE3">
        <w:rPr>
          <w:rFonts w:ascii="Arial" w:eastAsia="Calibri" w:hAnsi="Arial" w:cs="Arial"/>
          <w:color w:val="000000"/>
          <w:sz w:val="20"/>
          <w:szCs w:val="20"/>
        </w:rPr>
        <w:t xml:space="preserve">. </w:t>
      </w:r>
      <w:r w:rsidRPr="00D455BA">
        <w:rPr>
          <w:rFonts w:ascii="Arial" w:hAnsi="Arial" w:cs="Arial"/>
          <w:b/>
          <w:sz w:val="20"/>
          <w:szCs w:val="20"/>
        </w:rPr>
        <w:t xml:space="preserve">Julesburg </w:t>
      </w:r>
      <w:r w:rsidRPr="00D455BA">
        <w:rPr>
          <w:rFonts w:ascii="Arial" w:hAnsi="Arial" w:cs="Arial"/>
          <w:sz w:val="20"/>
          <w:szCs w:val="20"/>
        </w:rPr>
        <w:t xml:space="preserve">is the county seat of Sedgwick County. Sedgwick County is a rural county of approximately </w:t>
      </w:r>
      <w:r w:rsidR="00E96DAC">
        <w:rPr>
          <w:rFonts w:ascii="Arial" w:hAnsi="Arial" w:cs="Arial"/>
          <w:sz w:val="20"/>
          <w:szCs w:val="20"/>
        </w:rPr>
        <w:t>2,229</w:t>
      </w:r>
      <w:r w:rsidRPr="00D455BA">
        <w:rPr>
          <w:rFonts w:ascii="Arial" w:hAnsi="Arial" w:cs="Arial"/>
          <w:sz w:val="20"/>
          <w:szCs w:val="20"/>
        </w:rPr>
        <w:t xml:space="preserve"> located in the northern portion of the GPA. It features a quality educational system, health care facilities and staff, and numerous recreational opportunities.</w:t>
      </w:r>
      <w:r w:rsidRPr="00D455BA">
        <w:rPr>
          <w:rFonts w:ascii="Arial" w:eastAsia="Calibri" w:hAnsi="Arial" w:cs="Arial"/>
          <w:color w:val="000000"/>
          <w:sz w:val="20"/>
          <w:szCs w:val="20"/>
        </w:rPr>
        <w:t xml:space="preserve"> To learn more about Colorado State University Extension, go to </w:t>
      </w:r>
      <w:r w:rsidRPr="00D455BA">
        <w:rPr>
          <w:rFonts w:ascii="Arial" w:eastAsia="Calibri" w:hAnsi="Arial" w:cs="Arial"/>
          <w:color w:val="0000FF"/>
          <w:sz w:val="20"/>
          <w:szCs w:val="20"/>
        </w:rPr>
        <w:t>http://www.ext.colostate.edu</w:t>
      </w:r>
      <w:r w:rsidRPr="00D455BA">
        <w:rPr>
          <w:rFonts w:ascii="Arial" w:eastAsia="Calibri" w:hAnsi="Arial" w:cs="Arial"/>
          <w:color w:val="000000"/>
          <w:sz w:val="20"/>
          <w:szCs w:val="20"/>
        </w:rPr>
        <w:t xml:space="preserve">. For more information regarding the Golden Plains Area Extension, please refer to </w:t>
      </w:r>
      <w:hyperlink r:id="rId6" w:history="1">
        <w:r w:rsidR="002E0794" w:rsidRPr="00E9186A">
          <w:rPr>
            <w:rStyle w:val="Hyperlink"/>
            <w:rFonts w:ascii="Arial" w:eastAsia="Calibri" w:hAnsi="Arial" w:cs="Arial"/>
            <w:sz w:val="20"/>
            <w:szCs w:val="20"/>
          </w:rPr>
          <w:t>http://goldenplains.colostate.edu/</w:t>
        </w:r>
      </w:hyperlink>
      <w:r w:rsidRPr="00D455BA">
        <w:rPr>
          <w:rFonts w:ascii="Arial" w:eastAsia="Calibri" w:hAnsi="Arial" w:cs="Arial"/>
          <w:color w:val="000000"/>
          <w:sz w:val="20"/>
          <w:szCs w:val="20"/>
        </w:rPr>
        <w:t>.</w:t>
      </w:r>
      <w:r w:rsidR="002E0794">
        <w:rPr>
          <w:rFonts w:ascii="Arial" w:eastAsia="Calibri" w:hAnsi="Arial" w:cs="Arial"/>
          <w:color w:val="000000"/>
          <w:sz w:val="20"/>
          <w:szCs w:val="20"/>
        </w:rPr>
        <w:t xml:space="preserve"> </w:t>
      </w:r>
    </w:p>
    <w:p w14:paraId="0B8815B8" w14:textId="77777777" w:rsidR="007F3D3F" w:rsidRPr="00D455BA" w:rsidRDefault="007F3D3F" w:rsidP="007F3D3F">
      <w:pPr>
        <w:tabs>
          <w:tab w:val="clear" w:pos="0"/>
          <w:tab w:val="clear" w:pos="720"/>
          <w:tab w:val="left" w:pos="450"/>
        </w:tabs>
        <w:ind w:firstLine="360"/>
        <w:jc w:val="left"/>
        <w:rPr>
          <w:rFonts w:ascii="Arial" w:hAnsi="Arial"/>
          <w:sz w:val="20"/>
          <w:szCs w:val="20"/>
        </w:rPr>
      </w:pPr>
    </w:p>
    <w:p w14:paraId="71FD0A5C" w14:textId="77777777" w:rsidR="0058026A" w:rsidRDefault="007F3D3F" w:rsidP="0058026A">
      <w:pPr>
        <w:pStyle w:val="Default"/>
        <w:tabs>
          <w:tab w:val="left" w:pos="450"/>
        </w:tabs>
        <w:rPr>
          <w:rFonts w:eastAsia="Calibri"/>
          <w:sz w:val="20"/>
          <w:szCs w:val="20"/>
          <w:lang w:val="en"/>
        </w:rPr>
      </w:pPr>
      <w:r w:rsidRPr="00D455BA">
        <w:rPr>
          <w:rFonts w:eastAsia="Calibri"/>
          <w:b/>
          <w:bCs/>
          <w:sz w:val="20"/>
          <w:szCs w:val="20"/>
          <w:u w:val="single"/>
          <w:lang w:val="en"/>
        </w:rPr>
        <w:t>APPLICATION PROCESS AND DEADLINE</w:t>
      </w:r>
      <w:proofErr w:type="gramStart"/>
      <w:r w:rsidRPr="00D455BA">
        <w:rPr>
          <w:rFonts w:eastAsia="Calibri"/>
          <w:b/>
          <w:bCs/>
          <w:sz w:val="20"/>
          <w:szCs w:val="20"/>
          <w:u w:val="single"/>
          <w:lang w:val="en"/>
        </w:rPr>
        <w:t>:</w:t>
      </w:r>
      <w:r w:rsidRPr="00D455BA">
        <w:rPr>
          <w:rFonts w:eastAsia="Calibri"/>
          <w:b/>
          <w:bCs/>
          <w:sz w:val="20"/>
          <w:szCs w:val="20"/>
          <w:lang w:val="en"/>
        </w:rPr>
        <w:t xml:space="preserve">  </w:t>
      </w:r>
      <w:r w:rsidRPr="00D455BA">
        <w:rPr>
          <w:rFonts w:eastAsia="Calibri"/>
          <w:sz w:val="20"/>
          <w:szCs w:val="20"/>
          <w:lang w:val="en"/>
        </w:rPr>
        <w:t>All</w:t>
      </w:r>
      <w:proofErr w:type="gramEnd"/>
      <w:r w:rsidRPr="00D455BA">
        <w:rPr>
          <w:rFonts w:eastAsia="Calibri"/>
          <w:sz w:val="20"/>
          <w:szCs w:val="20"/>
          <w:lang w:val="en"/>
        </w:rPr>
        <w:t xml:space="preserve"> materials must be </w:t>
      </w:r>
      <w:r w:rsidRPr="007F2739">
        <w:rPr>
          <w:rFonts w:eastAsia="Calibri"/>
          <w:b/>
          <w:bCs/>
          <w:sz w:val="20"/>
          <w:szCs w:val="20"/>
          <w:u w:val="single"/>
          <w:lang w:val="en"/>
        </w:rPr>
        <w:t>RECEIVED</w:t>
      </w:r>
      <w:r w:rsidRPr="007F2739">
        <w:rPr>
          <w:rFonts w:eastAsia="Calibri"/>
          <w:sz w:val="20"/>
          <w:szCs w:val="20"/>
          <w:lang w:val="en"/>
        </w:rPr>
        <w:t xml:space="preserve"> no later than </w:t>
      </w:r>
      <w:r w:rsidR="00F76DE3" w:rsidRPr="007F2739">
        <w:rPr>
          <w:rFonts w:eastAsia="Calibri"/>
          <w:b/>
          <w:sz w:val="20"/>
          <w:szCs w:val="20"/>
          <w:lang w:val="en"/>
        </w:rPr>
        <w:t>11:59</w:t>
      </w:r>
      <w:r w:rsidRPr="007F2739">
        <w:rPr>
          <w:rFonts w:eastAsia="Calibri"/>
          <w:b/>
          <w:sz w:val="20"/>
          <w:szCs w:val="20"/>
          <w:lang w:val="en"/>
        </w:rPr>
        <w:t xml:space="preserve"> PM </w:t>
      </w:r>
      <w:r w:rsidRPr="007F2739">
        <w:rPr>
          <w:rFonts w:eastAsia="Calibri"/>
          <w:b/>
          <w:bCs/>
          <w:sz w:val="20"/>
          <w:szCs w:val="20"/>
          <w:lang w:val="en"/>
        </w:rPr>
        <w:t xml:space="preserve">Mountain Time on </w:t>
      </w:r>
      <w:r w:rsidR="00220A02">
        <w:rPr>
          <w:rFonts w:eastAsia="Calibri"/>
          <w:b/>
          <w:bCs/>
          <w:sz w:val="20"/>
          <w:szCs w:val="20"/>
          <w:lang w:val="en"/>
        </w:rPr>
        <w:t>December</w:t>
      </w:r>
      <w:r w:rsidR="007F2739" w:rsidRPr="007F2739">
        <w:rPr>
          <w:rFonts w:eastAsia="Calibri"/>
          <w:b/>
          <w:bCs/>
          <w:sz w:val="20"/>
          <w:szCs w:val="20"/>
          <w:lang w:val="en"/>
        </w:rPr>
        <w:t xml:space="preserve"> 1</w:t>
      </w:r>
      <w:r w:rsidR="00220A02">
        <w:rPr>
          <w:rFonts w:eastAsia="Calibri"/>
          <w:b/>
          <w:bCs/>
          <w:sz w:val="20"/>
          <w:szCs w:val="20"/>
          <w:lang w:val="en"/>
        </w:rPr>
        <w:t>5</w:t>
      </w:r>
      <w:r w:rsidR="007F2739" w:rsidRPr="007F2739">
        <w:rPr>
          <w:rFonts w:eastAsia="Calibri"/>
          <w:b/>
          <w:bCs/>
          <w:sz w:val="20"/>
          <w:szCs w:val="20"/>
          <w:lang w:val="en"/>
        </w:rPr>
        <w:t>, 202</w:t>
      </w:r>
      <w:r w:rsidR="00220A02">
        <w:rPr>
          <w:rFonts w:eastAsia="Calibri"/>
          <w:b/>
          <w:bCs/>
          <w:sz w:val="20"/>
          <w:szCs w:val="20"/>
          <w:lang w:val="en"/>
        </w:rPr>
        <w:t>4</w:t>
      </w:r>
      <w:r w:rsidRPr="007F2739">
        <w:rPr>
          <w:rFonts w:eastAsia="Calibri"/>
          <w:b/>
          <w:bCs/>
          <w:sz w:val="20"/>
          <w:szCs w:val="20"/>
          <w:lang w:val="en"/>
        </w:rPr>
        <w:t>.</w:t>
      </w:r>
      <w:r w:rsidR="00345D67">
        <w:rPr>
          <w:rFonts w:eastAsia="Calibri"/>
          <w:sz w:val="20"/>
          <w:szCs w:val="20"/>
          <w:lang w:val="en"/>
        </w:rPr>
        <w:t xml:space="preserve"> Please submit the following to</w:t>
      </w:r>
      <w:r w:rsidR="00220A02">
        <w:rPr>
          <w:rFonts w:eastAsia="Calibri"/>
          <w:sz w:val="20"/>
          <w:szCs w:val="20"/>
          <w:lang w:val="en"/>
        </w:rPr>
        <w:t xml:space="preserve"> </w:t>
      </w:r>
      <w:r w:rsidR="0058026A">
        <w:rPr>
          <w:rFonts w:eastAsia="Calibri"/>
          <w:sz w:val="20"/>
          <w:szCs w:val="20"/>
          <w:lang w:val="en"/>
        </w:rPr>
        <w:t>Catie Green</w:t>
      </w:r>
      <w:r w:rsidR="00345D67">
        <w:rPr>
          <w:rFonts w:eastAsia="Calibri"/>
          <w:sz w:val="20"/>
          <w:szCs w:val="20"/>
          <w:lang w:val="en"/>
        </w:rPr>
        <w:t xml:space="preserve">, Sedgwick County </w:t>
      </w:r>
      <w:r w:rsidR="0058026A">
        <w:rPr>
          <w:rFonts w:eastAsia="Calibri"/>
          <w:sz w:val="20"/>
          <w:szCs w:val="20"/>
          <w:lang w:val="en"/>
        </w:rPr>
        <w:t xml:space="preserve">Extension Specialist </w:t>
      </w:r>
    </w:p>
    <w:p w14:paraId="0B8815BA" w14:textId="5F343C60" w:rsidR="009D78A2" w:rsidRDefault="009D78A2" w:rsidP="008E6527">
      <w:pPr>
        <w:pStyle w:val="Default"/>
        <w:numPr>
          <w:ilvl w:val="0"/>
          <w:numId w:val="13"/>
        </w:numPr>
        <w:tabs>
          <w:tab w:val="left" w:pos="450"/>
        </w:tabs>
        <w:rPr>
          <w:rFonts w:eastAsia="Calibri"/>
          <w:sz w:val="20"/>
          <w:szCs w:val="20"/>
          <w:lang w:val="en"/>
        </w:rPr>
      </w:pPr>
      <w:r>
        <w:rPr>
          <w:rFonts w:eastAsia="Calibri"/>
          <w:sz w:val="20"/>
          <w:szCs w:val="20"/>
          <w:lang w:val="en"/>
        </w:rPr>
        <w:t>Sedgwick County Application for Employment</w:t>
      </w:r>
    </w:p>
    <w:p w14:paraId="0B8815BB" w14:textId="77777777" w:rsidR="007F3D3F" w:rsidRPr="00D455BA" w:rsidRDefault="007F3D3F" w:rsidP="008E6527">
      <w:pPr>
        <w:pStyle w:val="Default"/>
        <w:numPr>
          <w:ilvl w:val="0"/>
          <w:numId w:val="13"/>
        </w:numPr>
        <w:rPr>
          <w:rFonts w:eastAsia="Calibri"/>
          <w:sz w:val="20"/>
          <w:szCs w:val="20"/>
          <w:lang w:val="en"/>
        </w:rPr>
      </w:pPr>
      <w:r w:rsidRPr="00D455BA">
        <w:rPr>
          <w:rFonts w:eastAsia="Calibri"/>
          <w:sz w:val="20"/>
          <w:szCs w:val="20"/>
          <w:lang w:val="en"/>
        </w:rPr>
        <w:t>Resume</w:t>
      </w:r>
    </w:p>
    <w:p w14:paraId="0B8815BC" w14:textId="77777777" w:rsidR="007F3D3F" w:rsidRPr="00D455BA" w:rsidRDefault="007F3D3F" w:rsidP="008E6527">
      <w:pPr>
        <w:pStyle w:val="Default"/>
        <w:numPr>
          <w:ilvl w:val="0"/>
          <w:numId w:val="13"/>
        </w:numPr>
        <w:rPr>
          <w:rFonts w:eastAsia="Calibri"/>
          <w:sz w:val="20"/>
          <w:szCs w:val="20"/>
          <w:lang w:val="en"/>
        </w:rPr>
      </w:pPr>
      <w:r w:rsidRPr="00D455BA">
        <w:rPr>
          <w:rFonts w:eastAsia="Calibri"/>
          <w:sz w:val="20"/>
          <w:szCs w:val="20"/>
          <w:lang w:val="en"/>
        </w:rPr>
        <w:t>Cover letter</w:t>
      </w:r>
    </w:p>
    <w:p w14:paraId="0B8815BD" w14:textId="77777777" w:rsidR="00345D67" w:rsidRPr="00F76DE3" w:rsidRDefault="00345D67" w:rsidP="00345D67">
      <w:pPr>
        <w:widowControl/>
        <w:numPr>
          <w:ilvl w:val="0"/>
          <w:numId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360"/>
        </w:tabs>
        <w:ind w:left="360"/>
        <w:jc w:val="left"/>
        <w:outlineLvl w:val="0"/>
        <w:rPr>
          <w:rFonts w:ascii="Arial" w:hAnsi="Arial" w:cs="Arial"/>
          <w:sz w:val="20"/>
          <w:szCs w:val="20"/>
        </w:rPr>
      </w:pPr>
      <w:r w:rsidRPr="00F76DE3">
        <w:rPr>
          <w:rFonts w:ascii="Arial" w:hAnsi="Arial" w:cs="Arial"/>
          <w:sz w:val="20"/>
          <w:szCs w:val="20"/>
        </w:rPr>
        <w:t xml:space="preserve">Special Required Documentation: </w:t>
      </w:r>
    </w:p>
    <w:p w14:paraId="0B8815BE" w14:textId="77777777" w:rsidR="00345D67" w:rsidRPr="00F76DE3" w:rsidRDefault="00345D67" w:rsidP="00345D67">
      <w:pPr>
        <w:widowControl/>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num" w:pos="360"/>
        </w:tabs>
        <w:ind w:left="360"/>
        <w:jc w:val="left"/>
        <w:outlineLvl w:val="0"/>
        <w:rPr>
          <w:rFonts w:ascii="Arial" w:hAnsi="Arial" w:cs="Arial"/>
          <w:sz w:val="20"/>
          <w:szCs w:val="20"/>
        </w:rPr>
      </w:pPr>
      <w:r w:rsidRPr="00F76DE3">
        <w:rPr>
          <w:rFonts w:ascii="Arial" w:hAnsi="Arial" w:cs="Arial"/>
          <w:sz w:val="20"/>
          <w:szCs w:val="20"/>
        </w:rPr>
        <w:t xml:space="preserve">Statement (no more than 5 pages) of how you meet all the “Required” and “Preferred” criteria listed in the Vacancy Announcement. Please respond to each bullet point separately. </w:t>
      </w:r>
    </w:p>
    <w:p w14:paraId="0B8815BF" w14:textId="77777777" w:rsidR="00F76DE3" w:rsidRPr="00F76DE3" w:rsidRDefault="00345D67" w:rsidP="00F76DE3">
      <w:pPr>
        <w:widowControl/>
        <w:numPr>
          <w:ilvl w:val="0"/>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360"/>
        </w:tabs>
        <w:ind w:left="360"/>
        <w:jc w:val="left"/>
        <w:outlineLvl w:val="0"/>
        <w:rPr>
          <w:rFonts w:ascii="Arial" w:hAnsi="Arial" w:cs="Arial"/>
          <w:sz w:val="20"/>
          <w:szCs w:val="20"/>
        </w:rPr>
      </w:pPr>
      <w:r>
        <w:rPr>
          <w:rFonts w:ascii="Arial" w:hAnsi="Arial" w:cs="Arial"/>
          <w:sz w:val="20"/>
          <w:szCs w:val="20"/>
        </w:rPr>
        <w:t xml:space="preserve">If applicable, </w:t>
      </w:r>
      <w:r w:rsidR="00F76DE3" w:rsidRPr="00F76DE3">
        <w:rPr>
          <w:rFonts w:ascii="Arial" w:hAnsi="Arial" w:cs="Arial"/>
          <w:sz w:val="20"/>
          <w:szCs w:val="20"/>
        </w:rPr>
        <w:t xml:space="preserve">Transcripts of college(s) course work </w:t>
      </w:r>
      <w:r w:rsidR="00F76DE3" w:rsidRPr="00F76DE3">
        <w:rPr>
          <w:rFonts w:ascii="Arial" w:hAnsi="Arial" w:cs="Arial"/>
          <w:b/>
          <w:bCs/>
          <w:sz w:val="20"/>
          <w:szCs w:val="20"/>
          <w:u w:val="single"/>
        </w:rPr>
        <w:t>showing degrees conferred</w:t>
      </w:r>
      <w:r w:rsidR="00F76DE3" w:rsidRPr="00F76DE3">
        <w:rPr>
          <w:rFonts w:ascii="Arial" w:hAnsi="Arial" w:cs="Arial"/>
          <w:b/>
          <w:bCs/>
          <w:sz w:val="20"/>
          <w:szCs w:val="20"/>
        </w:rPr>
        <w:t xml:space="preserve">. </w:t>
      </w:r>
      <w:r w:rsidR="00F76DE3" w:rsidRPr="00F76DE3">
        <w:rPr>
          <w:rFonts w:ascii="Arial" w:hAnsi="Arial" w:cs="Arial"/>
          <w:sz w:val="20"/>
          <w:szCs w:val="20"/>
        </w:rPr>
        <w:t xml:space="preserve">Please remove all references to birth date or social security number prior to submission. </w:t>
      </w:r>
    </w:p>
    <w:p w14:paraId="0B8815C0" w14:textId="45725339" w:rsidR="00F76DE3" w:rsidRPr="00260C81" w:rsidRDefault="00F76DE3" w:rsidP="00F76DE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outlineLvl w:val="0"/>
        <w:rPr>
          <w:rFonts w:ascii="Arial" w:hAnsi="Arial" w:cs="Arial"/>
          <w:sz w:val="20"/>
          <w:szCs w:val="20"/>
        </w:rPr>
      </w:pPr>
      <w:r w:rsidRPr="00260C81">
        <w:rPr>
          <w:rFonts w:ascii="Arial" w:hAnsi="Arial" w:cs="Arial"/>
          <w:sz w:val="20"/>
          <w:szCs w:val="20"/>
        </w:rPr>
        <w:t>For questions regarding the application process, contact</w:t>
      </w:r>
      <w:r w:rsidR="00345D67" w:rsidRPr="00260C81">
        <w:rPr>
          <w:rFonts w:ascii="Arial" w:hAnsi="Arial" w:cs="Arial"/>
          <w:sz w:val="20"/>
          <w:szCs w:val="20"/>
        </w:rPr>
        <w:t xml:space="preserve"> C</w:t>
      </w:r>
      <w:r w:rsidR="005365A0" w:rsidRPr="00260C81">
        <w:rPr>
          <w:rFonts w:ascii="Arial" w:hAnsi="Arial" w:cs="Arial"/>
          <w:sz w:val="20"/>
          <w:szCs w:val="20"/>
        </w:rPr>
        <w:t>atie Green</w:t>
      </w:r>
      <w:r w:rsidR="00345D67" w:rsidRPr="00260C81">
        <w:rPr>
          <w:rFonts w:ascii="Arial" w:hAnsi="Arial" w:cs="Arial"/>
          <w:sz w:val="20"/>
          <w:szCs w:val="20"/>
        </w:rPr>
        <w:t xml:space="preserve"> at 970-474-3</w:t>
      </w:r>
      <w:r w:rsidR="005365A0" w:rsidRPr="00260C81">
        <w:rPr>
          <w:rFonts w:ascii="Arial" w:hAnsi="Arial" w:cs="Arial"/>
          <w:sz w:val="20"/>
          <w:szCs w:val="20"/>
        </w:rPr>
        <w:t>479</w:t>
      </w:r>
      <w:r w:rsidR="00345D67" w:rsidRPr="00260C81">
        <w:rPr>
          <w:rFonts w:ascii="Arial" w:hAnsi="Arial" w:cs="Arial"/>
          <w:sz w:val="20"/>
          <w:szCs w:val="20"/>
        </w:rPr>
        <w:t xml:space="preserve"> or </w:t>
      </w:r>
      <w:r w:rsidR="005365A0" w:rsidRPr="00260C81">
        <w:rPr>
          <w:rFonts w:ascii="Arial" w:hAnsi="Arial" w:cs="Arial"/>
          <w:sz w:val="20"/>
          <w:szCs w:val="20"/>
        </w:rPr>
        <w:t>catie.green</w:t>
      </w:r>
      <w:r w:rsidR="00E64768" w:rsidRPr="00260C81">
        <w:rPr>
          <w:rFonts w:ascii="Arial" w:hAnsi="Arial" w:cs="Arial"/>
          <w:sz w:val="20"/>
          <w:szCs w:val="20"/>
        </w:rPr>
        <w:t>@colostate.edu</w:t>
      </w:r>
      <w:r w:rsidR="00345D67" w:rsidRPr="00260C81">
        <w:rPr>
          <w:rFonts w:ascii="Arial" w:hAnsi="Arial" w:cs="Arial"/>
          <w:sz w:val="20"/>
          <w:szCs w:val="20"/>
        </w:rPr>
        <w:t xml:space="preserve"> </w:t>
      </w:r>
      <w:r w:rsidR="00BD034F" w:rsidRPr="00260C81">
        <w:rPr>
          <w:rFonts w:ascii="Arial" w:eastAsia="Calibri" w:hAnsi="Arial" w:cs="Arial"/>
          <w:color w:val="000000"/>
          <w:sz w:val="20"/>
          <w:szCs w:val="20"/>
        </w:rPr>
        <w:t xml:space="preserve">For a detailed job description, please refer to </w:t>
      </w:r>
      <w:hyperlink r:id="rId7" w:history="1">
        <w:r w:rsidR="00BD034F" w:rsidRPr="00260C81">
          <w:rPr>
            <w:rStyle w:val="Hyperlink"/>
            <w:rFonts w:ascii="Arial" w:eastAsia="Calibri" w:hAnsi="Arial" w:cs="Arial"/>
            <w:sz w:val="20"/>
            <w:szCs w:val="20"/>
          </w:rPr>
          <w:t>https://www.colorado.gov/sedgwickcounty</w:t>
        </w:r>
      </w:hyperlink>
      <w:r w:rsidR="00BD034F" w:rsidRPr="00260C81">
        <w:rPr>
          <w:rFonts w:ascii="Arial" w:eastAsia="Calibri" w:hAnsi="Arial" w:cs="Arial"/>
          <w:color w:val="000000"/>
          <w:sz w:val="20"/>
          <w:szCs w:val="20"/>
        </w:rPr>
        <w:t xml:space="preserve">. </w:t>
      </w:r>
      <w:r w:rsidRPr="00260C81">
        <w:rPr>
          <w:rFonts w:ascii="Arial" w:hAnsi="Arial" w:cs="Arial"/>
          <w:sz w:val="20"/>
          <w:szCs w:val="20"/>
        </w:rPr>
        <w:t xml:space="preserve">For questions regarding the job vacancy and responsibilities, please contact </w:t>
      </w:r>
      <w:r w:rsidR="00E64768" w:rsidRPr="00260C81">
        <w:rPr>
          <w:rFonts w:ascii="Arial" w:hAnsi="Arial" w:cs="Arial"/>
          <w:sz w:val="20"/>
          <w:szCs w:val="20"/>
        </w:rPr>
        <w:t>Trent Hollister</w:t>
      </w:r>
      <w:r w:rsidR="005635CE" w:rsidRPr="00260C81">
        <w:rPr>
          <w:rFonts w:ascii="Arial" w:hAnsi="Arial" w:cs="Arial"/>
          <w:sz w:val="20"/>
          <w:szCs w:val="20"/>
        </w:rPr>
        <w:t xml:space="preserve"> at trent.hollister@colostate.edu</w:t>
      </w:r>
      <w:r w:rsidR="00460662" w:rsidRPr="00260C81">
        <w:rPr>
          <w:rFonts w:ascii="Arial" w:hAnsi="Arial" w:cs="Arial"/>
          <w:sz w:val="20"/>
          <w:szCs w:val="20"/>
        </w:rPr>
        <w:t xml:space="preserve">, or (970) </w:t>
      </w:r>
      <w:r w:rsidR="005635CE" w:rsidRPr="00260C81">
        <w:rPr>
          <w:rFonts w:ascii="Arial" w:hAnsi="Arial" w:cs="Arial"/>
          <w:sz w:val="20"/>
          <w:szCs w:val="20"/>
        </w:rPr>
        <w:t>345-2278</w:t>
      </w:r>
      <w:r w:rsidRPr="00260C81">
        <w:rPr>
          <w:rFonts w:ascii="Arial" w:hAnsi="Arial" w:cs="Arial"/>
          <w:sz w:val="20"/>
          <w:szCs w:val="20"/>
        </w:rPr>
        <w:t>.</w:t>
      </w:r>
    </w:p>
    <w:p w14:paraId="0B8815C1" w14:textId="77777777" w:rsidR="007F3D3F" w:rsidRPr="00D455BA" w:rsidRDefault="007F3D3F" w:rsidP="007F3D3F">
      <w:pPr>
        <w:jc w:val="left"/>
        <w:rPr>
          <w:rFonts w:ascii="Arial" w:hAnsi="Arial" w:cs="Arial"/>
          <w:sz w:val="20"/>
          <w:szCs w:val="20"/>
        </w:rPr>
      </w:pPr>
    </w:p>
    <w:p w14:paraId="0B8815C2" w14:textId="0461B737" w:rsidR="007F3D3F" w:rsidRPr="00D455BA" w:rsidRDefault="007F3D3F" w:rsidP="007F3D3F">
      <w:pPr>
        <w:jc w:val="left"/>
        <w:rPr>
          <w:rFonts w:ascii="Arial" w:hAnsi="Arial" w:cs="Arial"/>
          <w:sz w:val="20"/>
          <w:szCs w:val="20"/>
        </w:rPr>
      </w:pPr>
      <w:r w:rsidRPr="00D455BA">
        <w:rPr>
          <w:rFonts w:ascii="Arial" w:hAnsi="Arial" w:cs="Arial"/>
          <w:b/>
          <w:sz w:val="20"/>
          <w:szCs w:val="20"/>
          <w:u w:val="single"/>
        </w:rPr>
        <w:t>PURPOSE OF POSITION</w:t>
      </w:r>
      <w:proofErr w:type="gramStart"/>
      <w:r w:rsidRPr="00D455BA">
        <w:rPr>
          <w:rFonts w:ascii="Arial" w:hAnsi="Arial" w:cs="Arial"/>
          <w:b/>
          <w:sz w:val="20"/>
          <w:szCs w:val="20"/>
        </w:rPr>
        <w:t>:</w:t>
      </w:r>
      <w:r w:rsidRPr="00D455BA">
        <w:rPr>
          <w:rFonts w:ascii="Arial" w:hAnsi="Arial" w:cs="Arial"/>
          <w:sz w:val="20"/>
          <w:szCs w:val="20"/>
        </w:rPr>
        <w:t xml:space="preserve">  To</w:t>
      </w:r>
      <w:proofErr w:type="gramEnd"/>
      <w:r w:rsidRPr="00D455BA">
        <w:rPr>
          <w:rFonts w:ascii="Arial" w:hAnsi="Arial" w:cs="Arial"/>
          <w:sz w:val="20"/>
          <w:szCs w:val="20"/>
        </w:rPr>
        <w:t xml:space="preserve"> provide leadership, guidance, direction and implementation of Colorado State University Extension 4-H </w:t>
      </w:r>
      <w:r w:rsidR="00CF66AD">
        <w:rPr>
          <w:rFonts w:ascii="Arial" w:hAnsi="Arial" w:cs="Arial"/>
          <w:sz w:val="20"/>
          <w:szCs w:val="20"/>
        </w:rPr>
        <w:t xml:space="preserve">Positive </w:t>
      </w:r>
      <w:r w:rsidRPr="00D455BA">
        <w:rPr>
          <w:rFonts w:ascii="Arial" w:hAnsi="Arial" w:cs="Arial"/>
          <w:sz w:val="20"/>
          <w:szCs w:val="20"/>
        </w:rPr>
        <w:t xml:space="preserve">Youth Development program in Sedgwick County. The person will work in a unified manner and coordinate with Extension staff in the GPA, </w:t>
      </w:r>
      <w:r w:rsidR="00802002">
        <w:rPr>
          <w:rFonts w:ascii="Arial" w:hAnsi="Arial" w:cs="Arial"/>
          <w:sz w:val="20"/>
          <w:szCs w:val="20"/>
        </w:rPr>
        <w:t>Northeast</w:t>
      </w:r>
      <w:r w:rsidRPr="00D455BA">
        <w:rPr>
          <w:rFonts w:ascii="Arial" w:hAnsi="Arial" w:cs="Arial"/>
          <w:sz w:val="20"/>
          <w:szCs w:val="20"/>
        </w:rPr>
        <w:t xml:space="preserve"> Region and Colorado State University.</w:t>
      </w:r>
      <w:r w:rsidR="00251B55">
        <w:rPr>
          <w:rFonts w:ascii="Arial" w:hAnsi="Arial" w:cs="Arial"/>
          <w:sz w:val="20"/>
          <w:szCs w:val="20"/>
        </w:rPr>
        <w:t xml:space="preserve"> This position will also serve as the Office Administrator for the Sedgwick County Extension office.</w:t>
      </w:r>
    </w:p>
    <w:p w14:paraId="0B8815C3" w14:textId="77777777" w:rsidR="007F3D3F" w:rsidRPr="00D455BA" w:rsidRDefault="007F3D3F" w:rsidP="007F3D3F">
      <w:pPr>
        <w:jc w:val="left"/>
        <w:rPr>
          <w:rFonts w:ascii="Arial" w:hAnsi="Arial" w:cs="Arial"/>
          <w:sz w:val="20"/>
          <w:szCs w:val="20"/>
        </w:rPr>
      </w:pPr>
    </w:p>
    <w:p w14:paraId="0B8815C4" w14:textId="6A8DF96E" w:rsidR="007F3D3F" w:rsidRDefault="00251B55" w:rsidP="007F3D3F">
      <w:pPr>
        <w:widowControl/>
        <w:autoSpaceDE/>
        <w:autoSpaceDN/>
        <w:adjustRightInd/>
        <w:rPr>
          <w:rFonts w:ascii="Arial" w:eastAsia="Calibri" w:hAnsi="Arial" w:cs="Arial"/>
          <w:sz w:val="20"/>
          <w:szCs w:val="20"/>
        </w:rPr>
      </w:pPr>
      <w:r>
        <w:rPr>
          <w:rFonts w:ascii="Arial" w:hAnsi="Arial" w:cs="Arial"/>
          <w:b/>
          <w:sz w:val="20"/>
          <w:szCs w:val="20"/>
          <w:u w:val="single"/>
        </w:rPr>
        <w:t>SPECIFIC JOB DUTIES</w:t>
      </w:r>
      <w:r w:rsidR="007F3D3F" w:rsidRPr="00D455BA">
        <w:rPr>
          <w:rFonts w:ascii="Arial" w:hAnsi="Arial" w:cs="Arial"/>
          <w:b/>
          <w:sz w:val="20"/>
          <w:szCs w:val="20"/>
          <w:u w:val="single"/>
        </w:rPr>
        <w:t>:</w:t>
      </w:r>
      <w:r w:rsidR="007F3D3F" w:rsidRPr="00D455BA">
        <w:rPr>
          <w:rFonts w:ascii="Arial" w:hAnsi="Arial" w:cs="Arial"/>
          <w:sz w:val="20"/>
          <w:szCs w:val="20"/>
        </w:rPr>
        <w:t xml:space="preserve">  </w:t>
      </w:r>
      <w:r w:rsidR="007F3D3F" w:rsidRPr="00D455BA">
        <w:rPr>
          <w:rFonts w:ascii="Arial" w:eastAsia="Calibri" w:hAnsi="Arial" w:cs="Arial"/>
          <w:sz w:val="20"/>
          <w:szCs w:val="20"/>
        </w:rPr>
        <w:t xml:space="preserve">The office for this position is in Julesburg, CO. The individual is a local representative of Colorado State University, is a member of </w:t>
      </w:r>
      <w:r>
        <w:rPr>
          <w:rFonts w:ascii="Arial" w:eastAsia="Calibri" w:hAnsi="Arial" w:cs="Arial"/>
          <w:sz w:val="20"/>
          <w:szCs w:val="20"/>
        </w:rPr>
        <w:t>1</w:t>
      </w:r>
      <w:r w:rsidR="0035412F">
        <w:rPr>
          <w:rFonts w:ascii="Arial" w:eastAsia="Calibri" w:hAnsi="Arial" w:cs="Arial"/>
          <w:sz w:val="20"/>
          <w:szCs w:val="20"/>
        </w:rPr>
        <w:t>3</w:t>
      </w:r>
      <w:r>
        <w:rPr>
          <w:rFonts w:ascii="Arial" w:eastAsia="Calibri" w:hAnsi="Arial" w:cs="Arial"/>
          <w:sz w:val="20"/>
          <w:szCs w:val="20"/>
        </w:rPr>
        <w:t xml:space="preserve"> professionals in the five county </w:t>
      </w:r>
      <w:proofErr w:type="gramStart"/>
      <w:r w:rsidR="005C7F0D">
        <w:rPr>
          <w:rFonts w:ascii="Arial" w:eastAsia="Calibri" w:hAnsi="Arial" w:cs="Arial"/>
          <w:sz w:val="20"/>
          <w:szCs w:val="20"/>
        </w:rPr>
        <w:t>area,</w:t>
      </w:r>
      <w:r w:rsidR="005C7F0D" w:rsidRPr="00D455BA">
        <w:rPr>
          <w:rFonts w:ascii="Arial" w:eastAsia="Calibri" w:hAnsi="Arial" w:cs="Arial"/>
          <w:sz w:val="20"/>
          <w:szCs w:val="20"/>
        </w:rPr>
        <w:t xml:space="preserve"> and</w:t>
      </w:r>
      <w:proofErr w:type="gramEnd"/>
      <w:r w:rsidR="007F3D3F" w:rsidRPr="00D455BA">
        <w:rPr>
          <w:rFonts w:ascii="Arial" w:eastAsia="Calibri" w:hAnsi="Arial" w:cs="Arial"/>
          <w:sz w:val="20"/>
          <w:szCs w:val="20"/>
        </w:rPr>
        <w:t xml:space="preserve"> works under the supervision of the</w:t>
      </w:r>
      <w:r w:rsidR="00062260">
        <w:rPr>
          <w:rFonts w:ascii="Arial" w:eastAsia="Calibri" w:hAnsi="Arial" w:cs="Arial"/>
          <w:sz w:val="20"/>
          <w:szCs w:val="20"/>
        </w:rPr>
        <w:t xml:space="preserve"> Sedgwick County Commissioners and the</w:t>
      </w:r>
      <w:r w:rsidR="007F3D3F" w:rsidRPr="00D455BA">
        <w:rPr>
          <w:rFonts w:ascii="Arial" w:eastAsia="Calibri" w:hAnsi="Arial" w:cs="Arial"/>
          <w:sz w:val="20"/>
          <w:szCs w:val="20"/>
        </w:rPr>
        <w:t xml:space="preserve"> GPA Extension Director. The successful candidate will: </w:t>
      </w:r>
    </w:p>
    <w:p w14:paraId="0B8815C5" w14:textId="77777777" w:rsidR="00460662" w:rsidRPr="00460662" w:rsidRDefault="00460662" w:rsidP="007F3D3F">
      <w:pPr>
        <w:widowControl/>
        <w:autoSpaceDE/>
        <w:autoSpaceDN/>
        <w:adjustRightInd/>
        <w:rPr>
          <w:rFonts w:ascii="Arial" w:eastAsia="Calibri" w:hAnsi="Arial" w:cs="Arial"/>
          <w:b/>
          <w:sz w:val="20"/>
          <w:szCs w:val="20"/>
        </w:rPr>
      </w:pPr>
      <w:r>
        <w:rPr>
          <w:rFonts w:ascii="Arial" w:eastAsia="Calibri" w:hAnsi="Arial" w:cs="Arial"/>
          <w:b/>
          <w:sz w:val="20"/>
          <w:szCs w:val="20"/>
        </w:rPr>
        <w:t xml:space="preserve">Program Planning, Development, Delivery, Evaluation and Reporting </w:t>
      </w:r>
    </w:p>
    <w:p w14:paraId="0B8815C6" w14:textId="77777777" w:rsidR="007F3D3F" w:rsidRPr="00D455BA" w:rsidRDefault="007F3D3F" w:rsidP="007F3D3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360" w:hanging="360"/>
        <w:jc w:val="left"/>
        <w:rPr>
          <w:rFonts w:ascii="Arial" w:eastAsia="Calibri" w:hAnsi="Arial" w:cs="Arial"/>
          <w:sz w:val="20"/>
          <w:szCs w:val="20"/>
        </w:rPr>
      </w:pPr>
      <w:r w:rsidRPr="00D455BA">
        <w:rPr>
          <w:rFonts w:ascii="Arial" w:eastAsia="Calibri" w:hAnsi="Arial" w:cs="Arial"/>
          <w:sz w:val="20"/>
          <w:szCs w:val="20"/>
        </w:rPr>
        <w:t>•</w:t>
      </w:r>
      <w:r w:rsidRPr="00D455BA">
        <w:rPr>
          <w:rFonts w:ascii="Arial" w:eastAsia="Calibri" w:hAnsi="Arial" w:cs="Arial"/>
          <w:sz w:val="20"/>
          <w:szCs w:val="20"/>
        </w:rPr>
        <w:tab/>
        <w:t xml:space="preserve">Assume responsibility for overall planning, coordination, implementation and evaluation of the total 4-H program involving youth and leaders to ensure an active and growing program. </w:t>
      </w:r>
    </w:p>
    <w:p w14:paraId="0B8815C7" w14:textId="77777777" w:rsidR="007F3D3F" w:rsidRPr="00D455BA" w:rsidRDefault="007F3D3F" w:rsidP="007F3D3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360" w:hanging="360"/>
        <w:jc w:val="left"/>
        <w:rPr>
          <w:rFonts w:ascii="Arial" w:eastAsia="Calibri" w:hAnsi="Arial" w:cs="Arial"/>
          <w:sz w:val="20"/>
          <w:szCs w:val="20"/>
        </w:rPr>
      </w:pPr>
      <w:r w:rsidRPr="00D455BA">
        <w:rPr>
          <w:rFonts w:ascii="Arial" w:eastAsia="Calibri" w:hAnsi="Arial" w:cs="Arial"/>
          <w:sz w:val="20"/>
          <w:szCs w:val="20"/>
        </w:rPr>
        <w:t>•</w:t>
      </w:r>
      <w:r w:rsidRPr="00D455BA">
        <w:rPr>
          <w:rFonts w:ascii="Arial" w:eastAsia="Calibri" w:hAnsi="Arial" w:cs="Arial"/>
          <w:sz w:val="20"/>
          <w:szCs w:val="20"/>
        </w:rPr>
        <w:tab/>
        <w:t>Work closely with other Extension staff in the area to assess needs, develop plans and identify resources for developing, organizing, implementing and evaluating the total 4-H program.</w:t>
      </w:r>
    </w:p>
    <w:p w14:paraId="0B8815C8" w14:textId="77777777" w:rsidR="007F3D3F" w:rsidRPr="0002582C" w:rsidRDefault="0083091D" w:rsidP="0002582C">
      <w:pPr>
        <w:pStyle w:val="ListParagraph"/>
        <w:widowControl/>
        <w:numPr>
          <w:ilvl w:val="0"/>
          <w:numId w:val="6"/>
        </w:numPr>
        <w:autoSpaceDE/>
        <w:autoSpaceDN/>
        <w:adjustRightInd/>
        <w:rPr>
          <w:rFonts w:ascii="Arial" w:eastAsia="Calibri" w:hAnsi="Arial" w:cs="Arial"/>
        </w:rPr>
      </w:pPr>
      <w:r>
        <w:rPr>
          <w:rFonts w:ascii="Arial" w:eastAsia="Calibri" w:hAnsi="Arial" w:cs="Arial"/>
        </w:rPr>
        <w:t>Develop, implement, evaluate and report impacts of countywide non-credit educational 4-H youth development programming in Sedgwick County.</w:t>
      </w:r>
    </w:p>
    <w:p w14:paraId="0B8815C9" w14:textId="77777777" w:rsidR="00A70FE1" w:rsidRPr="00D455BA" w:rsidRDefault="0002582C" w:rsidP="00A70FE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360" w:hanging="360"/>
        <w:jc w:val="left"/>
        <w:rPr>
          <w:rFonts w:ascii="Arial" w:eastAsia="Calibri" w:hAnsi="Arial" w:cs="Arial"/>
          <w:sz w:val="20"/>
          <w:szCs w:val="20"/>
        </w:rPr>
      </w:pPr>
      <w:r>
        <w:rPr>
          <w:rFonts w:ascii="Arial" w:eastAsia="Calibri" w:hAnsi="Arial" w:cs="Arial"/>
          <w:sz w:val="20"/>
          <w:szCs w:val="20"/>
        </w:rPr>
        <w:t>•</w:t>
      </w:r>
      <w:r w:rsidR="007F3D3F" w:rsidRPr="00D455BA">
        <w:rPr>
          <w:rFonts w:ascii="Arial" w:eastAsia="Calibri" w:hAnsi="Arial" w:cs="Arial"/>
          <w:sz w:val="20"/>
          <w:szCs w:val="20"/>
        </w:rPr>
        <w:tab/>
      </w:r>
      <w:r w:rsidR="00A70FE1" w:rsidRPr="00D455BA">
        <w:rPr>
          <w:rFonts w:ascii="Arial" w:eastAsia="Calibri" w:hAnsi="Arial" w:cs="Arial"/>
          <w:sz w:val="20"/>
          <w:szCs w:val="20"/>
        </w:rPr>
        <w:t>Work cooperatively with 4-H and Livestock Agents to provide appropriate educational opportunities to 4-H Youth development livestock project leaders and/or members to ensure integration of current best management practices, legal requirements and meat quality assurance into the 4-H livestock programs.</w:t>
      </w:r>
    </w:p>
    <w:p w14:paraId="0B8815CA" w14:textId="77777777" w:rsidR="00251B55" w:rsidRDefault="00A70FE1" w:rsidP="00251B5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360" w:hanging="360"/>
        <w:jc w:val="left"/>
        <w:rPr>
          <w:rFonts w:ascii="Arial" w:eastAsia="Calibri" w:hAnsi="Arial" w:cs="Arial"/>
          <w:sz w:val="20"/>
          <w:szCs w:val="20"/>
        </w:rPr>
      </w:pPr>
      <w:r w:rsidRPr="00D455BA">
        <w:rPr>
          <w:rFonts w:ascii="Arial" w:eastAsia="Calibri" w:hAnsi="Arial" w:cs="Arial"/>
          <w:sz w:val="20"/>
          <w:szCs w:val="20"/>
        </w:rPr>
        <w:t>•</w:t>
      </w:r>
      <w:r w:rsidRPr="00D455BA">
        <w:rPr>
          <w:rFonts w:ascii="Arial" w:eastAsia="Calibri" w:hAnsi="Arial" w:cs="Arial"/>
          <w:sz w:val="20"/>
          <w:szCs w:val="20"/>
        </w:rPr>
        <w:tab/>
      </w:r>
      <w:r w:rsidR="00251B55" w:rsidRPr="00D455BA">
        <w:rPr>
          <w:rFonts w:ascii="Arial" w:eastAsia="Calibri" w:hAnsi="Arial" w:cs="Arial"/>
          <w:sz w:val="20"/>
          <w:szCs w:val="20"/>
        </w:rPr>
        <w:t xml:space="preserve">Promote youth development through in-school and after-school efforts. </w:t>
      </w:r>
    </w:p>
    <w:p w14:paraId="0B8815CB" w14:textId="77777777" w:rsidR="00251B55" w:rsidRPr="00251B55" w:rsidRDefault="00251B55" w:rsidP="00251B55">
      <w:pPr>
        <w:pStyle w:val="ListParagraph"/>
        <w:widowControl/>
        <w:numPr>
          <w:ilvl w:val="0"/>
          <w:numId w:val="9"/>
        </w:numPr>
        <w:autoSpaceDE/>
        <w:autoSpaceDN/>
        <w:adjustRightInd/>
        <w:rPr>
          <w:rFonts w:ascii="Arial" w:eastAsia="Calibri" w:hAnsi="Arial" w:cs="Arial"/>
        </w:rPr>
      </w:pPr>
      <w:r>
        <w:rPr>
          <w:rFonts w:ascii="Arial" w:eastAsia="Calibri" w:hAnsi="Arial" w:cs="Arial"/>
        </w:rPr>
        <w:t xml:space="preserve">Travel to and participate in </w:t>
      </w:r>
      <w:r w:rsidR="007F1F47">
        <w:rPr>
          <w:rFonts w:ascii="Arial" w:eastAsia="Calibri" w:hAnsi="Arial" w:cs="Arial"/>
        </w:rPr>
        <w:t>professional</w:t>
      </w:r>
      <w:r>
        <w:rPr>
          <w:rFonts w:ascii="Arial" w:eastAsia="Calibri" w:hAnsi="Arial" w:cs="Arial"/>
        </w:rPr>
        <w:t xml:space="preserve"> development, evening and weekend events and periodic activities requir</w:t>
      </w:r>
      <w:r w:rsidR="007F1F47">
        <w:rPr>
          <w:rFonts w:ascii="Arial" w:eastAsia="Calibri" w:hAnsi="Arial" w:cs="Arial"/>
        </w:rPr>
        <w:t>ing overnight stays.</w:t>
      </w:r>
    </w:p>
    <w:p w14:paraId="0B8815CC" w14:textId="77777777" w:rsidR="00A70FE1" w:rsidRDefault="00251B55" w:rsidP="00A70FE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360" w:hanging="360"/>
        <w:jc w:val="left"/>
        <w:rPr>
          <w:rFonts w:ascii="Arial" w:eastAsia="Calibri" w:hAnsi="Arial" w:cs="Arial"/>
          <w:sz w:val="20"/>
          <w:szCs w:val="20"/>
        </w:rPr>
      </w:pPr>
      <w:r w:rsidRPr="00D455BA">
        <w:rPr>
          <w:rFonts w:ascii="Arial" w:eastAsia="Calibri" w:hAnsi="Arial" w:cs="Arial"/>
          <w:sz w:val="20"/>
          <w:szCs w:val="20"/>
        </w:rPr>
        <w:t>•</w:t>
      </w:r>
      <w:r w:rsidRPr="00D455BA">
        <w:rPr>
          <w:rFonts w:ascii="Arial" w:eastAsia="Calibri" w:hAnsi="Arial" w:cs="Arial"/>
          <w:sz w:val="20"/>
          <w:szCs w:val="20"/>
        </w:rPr>
        <w:tab/>
      </w:r>
      <w:r w:rsidR="00A70FE1" w:rsidRPr="00D455BA">
        <w:rPr>
          <w:rFonts w:ascii="Arial" w:eastAsia="Calibri" w:hAnsi="Arial" w:cs="Arial"/>
          <w:sz w:val="20"/>
          <w:szCs w:val="20"/>
        </w:rPr>
        <w:t>Work closely with the Sedgwick County Fair Board</w:t>
      </w:r>
      <w:r w:rsidR="00174F0E">
        <w:rPr>
          <w:rFonts w:ascii="Arial" w:eastAsia="Calibri" w:hAnsi="Arial" w:cs="Arial"/>
          <w:sz w:val="20"/>
          <w:szCs w:val="20"/>
        </w:rPr>
        <w:t>,</w:t>
      </w:r>
      <w:r w:rsidR="00A70FE1" w:rsidRPr="00D455BA">
        <w:rPr>
          <w:rFonts w:ascii="Arial" w:eastAsia="Calibri" w:hAnsi="Arial" w:cs="Arial"/>
          <w:sz w:val="20"/>
          <w:szCs w:val="20"/>
        </w:rPr>
        <w:t xml:space="preserve"> Superintendents</w:t>
      </w:r>
      <w:r w:rsidR="00174F0E">
        <w:rPr>
          <w:rFonts w:ascii="Arial" w:eastAsia="Calibri" w:hAnsi="Arial" w:cs="Arial"/>
          <w:sz w:val="20"/>
          <w:szCs w:val="20"/>
        </w:rPr>
        <w:t xml:space="preserve"> and FFA Advisor</w:t>
      </w:r>
      <w:r w:rsidR="00A70FE1" w:rsidRPr="00D455BA">
        <w:rPr>
          <w:rFonts w:ascii="Arial" w:eastAsia="Calibri" w:hAnsi="Arial" w:cs="Arial"/>
          <w:sz w:val="20"/>
          <w:szCs w:val="20"/>
        </w:rPr>
        <w:t xml:space="preserve"> preparing for the Sedgwick County Fair.</w:t>
      </w:r>
      <w:r w:rsidR="00174F0E">
        <w:rPr>
          <w:rFonts w:ascii="Arial" w:eastAsia="Calibri" w:hAnsi="Arial" w:cs="Arial"/>
          <w:sz w:val="20"/>
          <w:szCs w:val="20"/>
        </w:rPr>
        <w:t xml:space="preserve"> Coordinate fair management software usage with all entities.  Coordinate with the Fair Board to edit 4-H sections of the Fair Book.</w:t>
      </w:r>
    </w:p>
    <w:p w14:paraId="0B8815CD" w14:textId="77777777" w:rsidR="007F1F47" w:rsidRPr="007F1F47" w:rsidRDefault="007F3D3F" w:rsidP="007F1F47">
      <w:pPr>
        <w:pStyle w:val="ListParagraph"/>
        <w:widowControl/>
        <w:numPr>
          <w:ilvl w:val="0"/>
          <w:numId w:val="9"/>
        </w:numPr>
        <w:autoSpaceDE/>
        <w:autoSpaceDN/>
        <w:adjustRightInd/>
        <w:rPr>
          <w:rFonts w:ascii="Arial" w:eastAsia="Calibri" w:hAnsi="Arial" w:cs="Arial"/>
        </w:rPr>
      </w:pPr>
      <w:r w:rsidRPr="007F1F47">
        <w:rPr>
          <w:rFonts w:ascii="Arial" w:eastAsia="Calibri" w:hAnsi="Arial" w:cs="Arial"/>
        </w:rPr>
        <w:lastRenderedPageBreak/>
        <w:t xml:space="preserve">Seek to offer new opportunities for 4-H youth, leaders, and parents through new and innovative opportunities, with the goal of expanding the involvement, reach, and effectiveness of the 4-H program. </w:t>
      </w:r>
    </w:p>
    <w:p w14:paraId="0B8815CE" w14:textId="77777777" w:rsidR="007F1F47" w:rsidRPr="00D455BA" w:rsidRDefault="007F1F47" w:rsidP="007F1F4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360" w:hanging="360"/>
        <w:jc w:val="left"/>
        <w:rPr>
          <w:rFonts w:ascii="Arial" w:eastAsia="Calibri" w:hAnsi="Arial" w:cs="Arial"/>
          <w:sz w:val="20"/>
          <w:szCs w:val="20"/>
        </w:rPr>
      </w:pPr>
      <w:r w:rsidRPr="00D455BA">
        <w:rPr>
          <w:rFonts w:ascii="Arial" w:eastAsia="Calibri" w:hAnsi="Arial" w:cs="Arial"/>
          <w:sz w:val="20"/>
          <w:szCs w:val="20"/>
        </w:rPr>
        <w:t>•</w:t>
      </w:r>
      <w:r w:rsidRPr="00D455BA">
        <w:rPr>
          <w:rFonts w:ascii="Arial" w:eastAsia="Calibri" w:hAnsi="Arial" w:cs="Arial"/>
          <w:sz w:val="20"/>
          <w:szCs w:val="20"/>
        </w:rPr>
        <w:tab/>
        <w:t xml:space="preserve">Involve underserved, non-participating sectors of the communities in 4-H and other youth development activities. </w:t>
      </w:r>
    </w:p>
    <w:p w14:paraId="0B8815CF" w14:textId="77777777" w:rsidR="00A70FE1" w:rsidRPr="00A70FE1" w:rsidRDefault="00A70FE1" w:rsidP="00A70FE1">
      <w:pPr>
        <w:rPr>
          <w:rFonts w:ascii="Arial" w:hAnsi="Arial" w:cs="Arial"/>
          <w:sz w:val="16"/>
          <w:szCs w:val="18"/>
        </w:rPr>
      </w:pPr>
    </w:p>
    <w:p w14:paraId="0B8815D0" w14:textId="77777777" w:rsidR="00A70FE1" w:rsidRPr="00A70FE1" w:rsidRDefault="00A70FE1" w:rsidP="00A70FE1">
      <w:pPr>
        <w:widowControl/>
        <w:autoSpaceDE/>
        <w:autoSpaceDN/>
        <w:adjustRightInd/>
        <w:rPr>
          <w:rFonts w:ascii="Arial" w:eastAsia="Calibri" w:hAnsi="Arial" w:cs="Arial"/>
          <w:b/>
          <w:sz w:val="20"/>
          <w:szCs w:val="20"/>
        </w:rPr>
      </w:pPr>
      <w:r w:rsidRPr="00A70FE1">
        <w:rPr>
          <w:rFonts w:ascii="Arial" w:eastAsia="Calibri" w:hAnsi="Arial" w:cs="Arial"/>
          <w:b/>
          <w:sz w:val="20"/>
          <w:szCs w:val="20"/>
        </w:rPr>
        <w:t xml:space="preserve">Volunteer Recruitment, Development and Management </w:t>
      </w:r>
    </w:p>
    <w:p w14:paraId="0B8815D1" w14:textId="77777777" w:rsidR="007F3D3F" w:rsidRPr="00D455BA" w:rsidRDefault="007F3D3F" w:rsidP="007F3D3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360" w:hanging="360"/>
        <w:jc w:val="left"/>
        <w:rPr>
          <w:rFonts w:ascii="Arial" w:eastAsia="Calibri" w:hAnsi="Arial" w:cs="Arial"/>
          <w:sz w:val="20"/>
          <w:szCs w:val="20"/>
        </w:rPr>
      </w:pPr>
      <w:r w:rsidRPr="00D455BA">
        <w:rPr>
          <w:rFonts w:ascii="Arial" w:eastAsia="Calibri" w:hAnsi="Arial" w:cs="Arial"/>
          <w:sz w:val="20"/>
          <w:szCs w:val="20"/>
        </w:rPr>
        <w:t>•</w:t>
      </w:r>
      <w:r w:rsidRPr="00D455BA">
        <w:rPr>
          <w:rFonts w:ascii="Arial" w:eastAsia="Calibri" w:hAnsi="Arial" w:cs="Arial"/>
          <w:sz w:val="20"/>
          <w:szCs w:val="20"/>
        </w:rPr>
        <w:tab/>
        <w:t xml:space="preserve">Recruit and provide leadership opportunities and training for 4-H volunteer leaders that will enable their effectiveness in working with youth and retain their commitment over sustained periods of time. </w:t>
      </w:r>
    </w:p>
    <w:p w14:paraId="0B8815D2" w14:textId="77777777" w:rsidR="00460662" w:rsidRPr="00364CA4" w:rsidRDefault="00460662" w:rsidP="00460662">
      <w:pPr>
        <w:jc w:val="left"/>
        <w:rPr>
          <w:rFonts w:ascii="Arial" w:hAnsi="Arial" w:cs="Arial"/>
          <w:sz w:val="16"/>
          <w:szCs w:val="18"/>
        </w:rPr>
      </w:pPr>
    </w:p>
    <w:p w14:paraId="0B8815D3" w14:textId="77777777" w:rsidR="00460662" w:rsidRPr="00460662" w:rsidRDefault="00460662" w:rsidP="007F3D3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360" w:hanging="360"/>
        <w:jc w:val="left"/>
        <w:rPr>
          <w:rFonts w:ascii="Arial" w:eastAsia="Calibri" w:hAnsi="Arial" w:cs="Arial"/>
          <w:b/>
          <w:sz w:val="20"/>
          <w:szCs w:val="20"/>
        </w:rPr>
      </w:pPr>
      <w:r>
        <w:rPr>
          <w:rFonts w:ascii="Arial" w:eastAsia="Calibri" w:hAnsi="Arial" w:cs="Arial"/>
          <w:b/>
          <w:sz w:val="20"/>
          <w:szCs w:val="20"/>
        </w:rPr>
        <w:t>Initiate and Develop Relationships and Partnerships</w:t>
      </w:r>
    </w:p>
    <w:p w14:paraId="0B8815D4" w14:textId="77777777" w:rsidR="00A70FE1" w:rsidRDefault="00A70FE1" w:rsidP="00A70FE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360" w:hanging="360"/>
        <w:jc w:val="left"/>
        <w:rPr>
          <w:rFonts w:ascii="Arial" w:eastAsia="Calibri" w:hAnsi="Arial" w:cs="Arial"/>
          <w:sz w:val="20"/>
          <w:szCs w:val="20"/>
        </w:rPr>
      </w:pPr>
      <w:r w:rsidRPr="00A70FE1">
        <w:rPr>
          <w:rFonts w:ascii="Arial" w:eastAsia="Calibri" w:hAnsi="Arial" w:cs="Arial"/>
          <w:sz w:val="20"/>
          <w:szCs w:val="20"/>
        </w:rPr>
        <w:t>•</w:t>
      </w:r>
      <w:r w:rsidRPr="00A70FE1">
        <w:rPr>
          <w:rFonts w:ascii="Arial" w:eastAsia="Calibri" w:hAnsi="Arial" w:cs="Arial"/>
          <w:sz w:val="20"/>
          <w:szCs w:val="20"/>
        </w:rPr>
        <w:tab/>
        <w:t xml:space="preserve">Work with other youth serving organizations and agencies to help provide a comprehensive youth development program. </w:t>
      </w:r>
    </w:p>
    <w:p w14:paraId="0B8815D5" w14:textId="77777777" w:rsidR="00A70FE1" w:rsidRPr="00D455BA" w:rsidRDefault="00A70FE1" w:rsidP="00A70FE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360" w:hanging="360"/>
        <w:jc w:val="left"/>
        <w:rPr>
          <w:rFonts w:ascii="Arial" w:eastAsia="Calibri" w:hAnsi="Arial" w:cs="Arial"/>
          <w:sz w:val="20"/>
          <w:szCs w:val="20"/>
        </w:rPr>
      </w:pPr>
      <w:r w:rsidRPr="00D455BA">
        <w:rPr>
          <w:rFonts w:ascii="Arial" w:eastAsia="Calibri" w:hAnsi="Arial" w:cs="Arial"/>
          <w:sz w:val="20"/>
          <w:szCs w:val="20"/>
        </w:rPr>
        <w:t>•</w:t>
      </w:r>
      <w:r w:rsidRPr="00D455BA">
        <w:rPr>
          <w:rFonts w:ascii="Arial" w:eastAsia="Calibri" w:hAnsi="Arial" w:cs="Arial"/>
          <w:sz w:val="20"/>
          <w:szCs w:val="20"/>
        </w:rPr>
        <w:tab/>
        <w:t xml:space="preserve">Work closely with citizens, advisory and other groups, and local, state, and federal agencies in determining program needs and direction. </w:t>
      </w:r>
    </w:p>
    <w:p w14:paraId="0B8815D6" w14:textId="77777777" w:rsidR="007F3D3F" w:rsidRPr="00D455BA" w:rsidRDefault="007F3D3F" w:rsidP="007F3D3F">
      <w:pPr>
        <w:widowControl/>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rFonts w:ascii="Arial" w:eastAsia="Calibri" w:hAnsi="Arial" w:cs="Arial"/>
          <w:sz w:val="20"/>
          <w:szCs w:val="20"/>
        </w:rPr>
      </w:pPr>
      <w:r w:rsidRPr="00D455BA">
        <w:rPr>
          <w:rFonts w:ascii="Arial" w:eastAsia="Calibri" w:hAnsi="Arial" w:cs="Arial"/>
          <w:sz w:val="20"/>
          <w:szCs w:val="20"/>
        </w:rPr>
        <w:t xml:space="preserve">Maintain effective communication with Colorado State University personnel, community leaders, and local, state, and federal agencies and organizations to enhance strong program development, delivery and evaluation. </w:t>
      </w:r>
    </w:p>
    <w:p w14:paraId="0B8815D7" w14:textId="77777777" w:rsidR="007F3D3F" w:rsidRPr="00D455BA" w:rsidRDefault="007F3D3F" w:rsidP="007F3D3F">
      <w:pPr>
        <w:widowControl/>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rFonts w:ascii="Arial" w:eastAsia="Calibri" w:hAnsi="Arial" w:cs="Arial"/>
          <w:sz w:val="20"/>
          <w:szCs w:val="20"/>
        </w:rPr>
      </w:pPr>
      <w:r w:rsidRPr="00D455BA">
        <w:rPr>
          <w:rFonts w:ascii="Arial" w:eastAsia="Calibri" w:hAnsi="Arial" w:cs="Arial"/>
          <w:sz w:val="20"/>
          <w:szCs w:val="20"/>
        </w:rPr>
        <w:t xml:space="preserve">Assure compliance with civil rights and affirmative action policies including reaching out to underserved and underrepresented audiences. </w:t>
      </w:r>
    </w:p>
    <w:p w14:paraId="0B8815D8" w14:textId="77777777" w:rsidR="007F3D3F" w:rsidRDefault="007F3D3F" w:rsidP="007F3D3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360" w:hanging="360"/>
        <w:jc w:val="left"/>
        <w:rPr>
          <w:rFonts w:ascii="Arial" w:eastAsia="Calibri" w:hAnsi="Arial" w:cs="Arial"/>
          <w:sz w:val="20"/>
          <w:szCs w:val="20"/>
        </w:rPr>
      </w:pPr>
      <w:r w:rsidRPr="00D455BA">
        <w:rPr>
          <w:rFonts w:ascii="Arial" w:eastAsia="Calibri" w:hAnsi="Arial" w:cs="Arial"/>
          <w:sz w:val="20"/>
          <w:szCs w:val="20"/>
        </w:rPr>
        <w:t>•</w:t>
      </w:r>
      <w:r w:rsidRPr="00D455BA">
        <w:rPr>
          <w:rFonts w:ascii="Arial" w:eastAsia="Calibri" w:hAnsi="Arial" w:cs="Arial"/>
          <w:sz w:val="20"/>
          <w:szCs w:val="20"/>
        </w:rPr>
        <w:tab/>
        <w:t xml:space="preserve">Provide leadership and program assistance with other activities as assigned. </w:t>
      </w:r>
    </w:p>
    <w:p w14:paraId="0B8815D9" w14:textId="77777777" w:rsidR="00140151" w:rsidRPr="00364CA4" w:rsidRDefault="00140151" w:rsidP="00460662">
      <w:pPr>
        <w:jc w:val="left"/>
        <w:rPr>
          <w:rFonts w:ascii="Arial" w:hAnsi="Arial" w:cs="Arial"/>
          <w:sz w:val="16"/>
          <w:szCs w:val="18"/>
        </w:rPr>
      </w:pPr>
    </w:p>
    <w:p w14:paraId="0B8815DA" w14:textId="77777777" w:rsidR="00460662" w:rsidRDefault="005E73CB" w:rsidP="007F3D3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360" w:hanging="360"/>
        <w:jc w:val="left"/>
        <w:rPr>
          <w:rFonts w:ascii="Arial" w:eastAsia="Calibri" w:hAnsi="Arial" w:cs="Arial"/>
          <w:b/>
          <w:sz w:val="20"/>
          <w:szCs w:val="20"/>
        </w:rPr>
      </w:pPr>
      <w:r>
        <w:rPr>
          <w:rFonts w:ascii="Arial" w:eastAsia="Calibri" w:hAnsi="Arial" w:cs="Arial"/>
          <w:b/>
          <w:sz w:val="20"/>
          <w:szCs w:val="20"/>
        </w:rPr>
        <w:t xml:space="preserve">Office Administration </w:t>
      </w:r>
      <w:r w:rsidR="0083091D">
        <w:rPr>
          <w:rFonts w:ascii="Arial" w:eastAsia="Calibri" w:hAnsi="Arial" w:cs="Arial"/>
          <w:b/>
          <w:sz w:val="20"/>
          <w:szCs w:val="20"/>
        </w:rPr>
        <w:t xml:space="preserve"> </w:t>
      </w:r>
    </w:p>
    <w:p w14:paraId="0B8815DB" w14:textId="77777777" w:rsidR="0083091D" w:rsidRDefault="0083091D" w:rsidP="0083091D">
      <w:pPr>
        <w:pStyle w:val="ListParagraph"/>
        <w:widowControl/>
        <w:numPr>
          <w:ilvl w:val="0"/>
          <w:numId w:val="10"/>
        </w:numPr>
        <w:autoSpaceDE/>
        <w:autoSpaceDN/>
        <w:adjustRightInd/>
        <w:rPr>
          <w:rFonts w:ascii="Arial" w:eastAsia="Calibri" w:hAnsi="Arial" w:cs="Arial"/>
        </w:rPr>
      </w:pPr>
      <w:r>
        <w:rPr>
          <w:rFonts w:ascii="Arial" w:eastAsia="Calibri" w:hAnsi="Arial" w:cs="Arial"/>
        </w:rPr>
        <w:t>Use entrepreneurial skills to find</w:t>
      </w:r>
      <w:r w:rsidR="00CB2450">
        <w:rPr>
          <w:rFonts w:ascii="Arial" w:eastAsia="Calibri" w:hAnsi="Arial" w:cs="Arial"/>
        </w:rPr>
        <w:t xml:space="preserve"> </w:t>
      </w:r>
      <w:r>
        <w:rPr>
          <w:rFonts w:ascii="Arial" w:eastAsia="Calibri" w:hAnsi="Arial" w:cs="Arial"/>
        </w:rPr>
        <w:t>and/or generate external funding sources</w:t>
      </w:r>
      <w:r w:rsidR="00CB2450">
        <w:rPr>
          <w:rFonts w:ascii="Arial" w:eastAsia="Calibri" w:hAnsi="Arial" w:cs="Arial"/>
        </w:rPr>
        <w:t xml:space="preserve"> (grants, contracts, gifts, user fees, etc.) to help support county and programming efforts.</w:t>
      </w:r>
    </w:p>
    <w:p w14:paraId="0B8815DC" w14:textId="77777777" w:rsidR="00081523" w:rsidRDefault="00CB2450" w:rsidP="00081523">
      <w:pPr>
        <w:pStyle w:val="ListParagraph"/>
        <w:widowControl/>
        <w:numPr>
          <w:ilvl w:val="0"/>
          <w:numId w:val="10"/>
        </w:numPr>
        <w:autoSpaceDE/>
        <w:autoSpaceDN/>
        <w:adjustRightInd/>
        <w:rPr>
          <w:rFonts w:ascii="Arial" w:eastAsia="Calibri" w:hAnsi="Arial" w:cs="Arial"/>
        </w:rPr>
      </w:pPr>
      <w:r>
        <w:rPr>
          <w:rFonts w:ascii="Arial" w:eastAsia="Calibri" w:hAnsi="Arial" w:cs="Arial"/>
        </w:rPr>
        <w:t>Help assure communication within the office and with county commissioners and other appropriate stakeholders.</w:t>
      </w:r>
      <w:r w:rsidR="00081523" w:rsidRPr="00081523">
        <w:rPr>
          <w:rFonts w:ascii="Arial" w:eastAsia="Calibri" w:hAnsi="Arial" w:cs="Arial"/>
        </w:rPr>
        <w:t xml:space="preserve"> </w:t>
      </w:r>
    </w:p>
    <w:p w14:paraId="0B8815DD" w14:textId="77777777" w:rsidR="00CB2450" w:rsidRDefault="00435BC3" w:rsidP="0083091D">
      <w:pPr>
        <w:pStyle w:val="ListParagraph"/>
        <w:widowControl/>
        <w:numPr>
          <w:ilvl w:val="0"/>
          <w:numId w:val="10"/>
        </w:numPr>
        <w:autoSpaceDE/>
        <w:autoSpaceDN/>
        <w:adjustRightInd/>
        <w:rPr>
          <w:rFonts w:ascii="Arial" w:eastAsia="Calibri" w:hAnsi="Arial" w:cs="Arial"/>
        </w:rPr>
      </w:pPr>
      <w:r>
        <w:rPr>
          <w:rFonts w:ascii="Arial" w:eastAsia="Calibri" w:hAnsi="Arial" w:cs="Arial"/>
        </w:rPr>
        <w:t>Perform bookkeeping and record keeping in accordance with public finance standards</w:t>
      </w:r>
      <w:r w:rsidR="00081523">
        <w:rPr>
          <w:rFonts w:ascii="Arial" w:eastAsia="Calibri" w:hAnsi="Arial" w:cs="Arial"/>
        </w:rPr>
        <w:t xml:space="preserve"> related to appropriated Extension office budget</w:t>
      </w:r>
      <w:r w:rsidR="00F5171F">
        <w:rPr>
          <w:rFonts w:ascii="Arial" w:eastAsia="Calibri" w:hAnsi="Arial" w:cs="Arial"/>
        </w:rPr>
        <w:t xml:space="preserve"> including</w:t>
      </w:r>
      <w:r>
        <w:rPr>
          <w:rFonts w:ascii="Arial" w:eastAsia="Calibri" w:hAnsi="Arial" w:cs="Arial"/>
        </w:rPr>
        <w:t xml:space="preserve"> processing all bills received by the office and writing vouchers or checks to pay bills</w:t>
      </w:r>
      <w:r w:rsidR="00081523">
        <w:rPr>
          <w:rFonts w:ascii="Arial" w:eastAsia="Calibri" w:hAnsi="Arial" w:cs="Arial"/>
        </w:rPr>
        <w:t>;</w:t>
      </w:r>
      <w:r>
        <w:rPr>
          <w:rFonts w:ascii="Arial" w:eastAsia="Calibri" w:hAnsi="Arial" w:cs="Arial"/>
        </w:rPr>
        <w:t xml:space="preserve"> coordinate budget balances with Sedgwick County Commissioner’s office and Golden Plains Area Director’s office.</w:t>
      </w:r>
      <w:r w:rsidR="00081523" w:rsidRPr="00081523">
        <w:rPr>
          <w:rFonts w:ascii="Arial" w:eastAsia="Calibri" w:hAnsi="Arial" w:cs="Arial"/>
        </w:rPr>
        <w:t xml:space="preserve"> </w:t>
      </w:r>
    </w:p>
    <w:p w14:paraId="0B8815DE" w14:textId="77777777" w:rsidR="00081523" w:rsidRDefault="00081523" w:rsidP="00081523">
      <w:pPr>
        <w:pStyle w:val="ListParagraph"/>
        <w:widowControl/>
        <w:numPr>
          <w:ilvl w:val="0"/>
          <w:numId w:val="10"/>
        </w:numPr>
        <w:autoSpaceDE/>
        <w:autoSpaceDN/>
        <w:adjustRightInd/>
        <w:rPr>
          <w:rFonts w:ascii="Arial" w:eastAsia="Calibri" w:hAnsi="Arial" w:cs="Arial"/>
        </w:rPr>
      </w:pPr>
      <w:r>
        <w:rPr>
          <w:rFonts w:ascii="Arial" w:eastAsia="Calibri" w:hAnsi="Arial" w:cs="Arial"/>
        </w:rPr>
        <w:t>Manage a non-appropriated budget of approximately $7,800 including support for cost recovery and revenue generation</w:t>
      </w:r>
      <w:r w:rsidR="00F5171F">
        <w:rPr>
          <w:rFonts w:ascii="Arial" w:eastAsia="Calibri" w:hAnsi="Arial" w:cs="Arial"/>
        </w:rPr>
        <w:t>;</w:t>
      </w:r>
      <w:r>
        <w:rPr>
          <w:rFonts w:ascii="Arial" w:eastAsia="Calibri" w:hAnsi="Arial" w:cs="Arial"/>
        </w:rPr>
        <w:t xml:space="preserve"> manage a </w:t>
      </w:r>
      <w:r w:rsidR="00F5171F">
        <w:rPr>
          <w:rFonts w:ascii="Arial" w:eastAsia="Calibri" w:hAnsi="Arial" w:cs="Arial"/>
        </w:rPr>
        <w:t>4-H</w:t>
      </w:r>
      <w:r w:rsidR="00FC0F34">
        <w:rPr>
          <w:rFonts w:ascii="Arial" w:eastAsia="Calibri" w:hAnsi="Arial" w:cs="Arial"/>
        </w:rPr>
        <w:t xml:space="preserve"> </w:t>
      </w:r>
      <w:r w:rsidR="00F5171F">
        <w:rPr>
          <w:rFonts w:ascii="Arial" w:eastAsia="Calibri" w:hAnsi="Arial" w:cs="Arial"/>
        </w:rPr>
        <w:t>g</w:t>
      </w:r>
      <w:r>
        <w:rPr>
          <w:rFonts w:ascii="Arial" w:eastAsia="Calibri" w:hAnsi="Arial" w:cs="Arial"/>
        </w:rPr>
        <w:t>rant budget of approximately $</w:t>
      </w:r>
      <w:r w:rsidR="00F5171F">
        <w:rPr>
          <w:rFonts w:ascii="Arial" w:eastAsia="Calibri" w:hAnsi="Arial" w:cs="Arial"/>
        </w:rPr>
        <w:t>3,000 annually; manage Project Awards Fund for Sedgwick County Fair</w:t>
      </w:r>
      <w:r w:rsidR="00FC0F34">
        <w:rPr>
          <w:rFonts w:ascii="Arial" w:eastAsia="Calibri" w:hAnsi="Arial" w:cs="Arial"/>
        </w:rPr>
        <w:t xml:space="preserve">; coordinate annual Seedling Tree Sales program with </w:t>
      </w:r>
      <w:r w:rsidR="00FD33F3">
        <w:rPr>
          <w:rFonts w:ascii="Arial" w:eastAsia="Calibri" w:hAnsi="Arial" w:cs="Arial"/>
        </w:rPr>
        <w:t>all</w:t>
      </w:r>
      <w:r w:rsidR="00FC0F34">
        <w:rPr>
          <w:rFonts w:ascii="Arial" w:eastAsia="Calibri" w:hAnsi="Arial" w:cs="Arial"/>
        </w:rPr>
        <w:t xml:space="preserve"> agents in the office</w:t>
      </w:r>
      <w:r w:rsidR="00F5171F">
        <w:rPr>
          <w:rFonts w:ascii="Arial" w:eastAsia="Calibri" w:hAnsi="Arial" w:cs="Arial"/>
        </w:rPr>
        <w:t>.</w:t>
      </w:r>
    </w:p>
    <w:p w14:paraId="0B8815DF" w14:textId="77777777" w:rsidR="00174F0E" w:rsidRDefault="00174F0E" w:rsidP="00081523">
      <w:pPr>
        <w:pStyle w:val="ListParagraph"/>
        <w:widowControl/>
        <w:numPr>
          <w:ilvl w:val="0"/>
          <w:numId w:val="10"/>
        </w:numPr>
        <w:autoSpaceDE/>
        <w:autoSpaceDN/>
        <w:adjustRightInd/>
        <w:rPr>
          <w:rFonts w:ascii="Arial" w:eastAsia="Calibri" w:hAnsi="Arial" w:cs="Arial"/>
        </w:rPr>
      </w:pPr>
      <w:r>
        <w:rPr>
          <w:rFonts w:ascii="Arial" w:eastAsia="Calibri" w:hAnsi="Arial" w:cs="Arial"/>
        </w:rPr>
        <w:t>Maintain 4-H Online enrollment database.</w:t>
      </w:r>
    </w:p>
    <w:p w14:paraId="0B8815E0" w14:textId="77777777" w:rsidR="00081523" w:rsidRDefault="00081523" w:rsidP="0083091D">
      <w:pPr>
        <w:pStyle w:val="ListParagraph"/>
        <w:widowControl/>
        <w:numPr>
          <w:ilvl w:val="0"/>
          <w:numId w:val="10"/>
        </w:numPr>
        <w:autoSpaceDE/>
        <w:autoSpaceDN/>
        <w:adjustRightInd/>
        <w:rPr>
          <w:rFonts w:ascii="Arial" w:eastAsia="Calibri" w:hAnsi="Arial" w:cs="Arial"/>
        </w:rPr>
      </w:pPr>
      <w:r>
        <w:rPr>
          <w:rFonts w:ascii="Arial" w:eastAsia="Calibri" w:hAnsi="Arial" w:cs="Arial"/>
        </w:rPr>
        <w:t>Filing routine correspondence, materials and information;</w:t>
      </w:r>
      <w:r w:rsidR="00FC0F34">
        <w:rPr>
          <w:rFonts w:ascii="Arial" w:eastAsia="Calibri" w:hAnsi="Arial" w:cs="Arial"/>
        </w:rPr>
        <w:t xml:space="preserve"> maintain office supply inventory</w:t>
      </w:r>
    </w:p>
    <w:p w14:paraId="0B8815E2" w14:textId="77777777" w:rsidR="007F3D3F" w:rsidRPr="00D455BA" w:rsidRDefault="007F3D3F" w:rsidP="007F3D3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360" w:hanging="360"/>
        <w:jc w:val="left"/>
        <w:rPr>
          <w:rFonts w:ascii="Arial" w:eastAsia="Calibri" w:hAnsi="Arial" w:cs="Arial"/>
          <w:sz w:val="20"/>
          <w:szCs w:val="20"/>
        </w:rPr>
      </w:pPr>
    </w:p>
    <w:p w14:paraId="0B8815E3" w14:textId="5EE445F3" w:rsidR="007F3D3F" w:rsidRPr="00D455BA" w:rsidRDefault="007F3D3F" w:rsidP="007F3D3F">
      <w:pPr>
        <w:rPr>
          <w:rFonts w:ascii="Arial" w:hAnsi="Arial" w:cs="Arial"/>
          <w:sz w:val="20"/>
          <w:szCs w:val="20"/>
        </w:rPr>
      </w:pPr>
      <w:r w:rsidRPr="00D455BA">
        <w:rPr>
          <w:rFonts w:ascii="Arial" w:hAnsi="Arial"/>
          <w:b/>
          <w:sz w:val="20"/>
          <w:szCs w:val="20"/>
          <w:u w:val="single"/>
        </w:rPr>
        <w:t>SALARY</w:t>
      </w:r>
      <w:r w:rsidRPr="00D455BA">
        <w:rPr>
          <w:rFonts w:ascii="Arial" w:hAnsi="Arial"/>
          <w:b/>
          <w:sz w:val="20"/>
          <w:szCs w:val="20"/>
        </w:rPr>
        <w:t xml:space="preserve">: </w:t>
      </w:r>
      <w:r w:rsidR="00EF30FE">
        <w:rPr>
          <w:rFonts w:ascii="Arial" w:hAnsi="Arial" w:cs="Arial"/>
          <w:sz w:val="20"/>
          <w:szCs w:val="20"/>
        </w:rPr>
        <w:t xml:space="preserve">This position is structured to be </w:t>
      </w:r>
      <w:r w:rsidR="00EF30FE" w:rsidRPr="00B97944">
        <w:rPr>
          <w:rFonts w:ascii="Arial" w:hAnsi="Arial" w:cs="Arial"/>
          <w:sz w:val="20"/>
          <w:szCs w:val="20"/>
        </w:rPr>
        <w:t>3</w:t>
      </w:r>
      <w:r w:rsidR="00B97944">
        <w:rPr>
          <w:rFonts w:ascii="Arial" w:hAnsi="Arial" w:cs="Arial"/>
          <w:sz w:val="20"/>
          <w:szCs w:val="20"/>
        </w:rPr>
        <w:t>7.5</w:t>
      </w:r>
      <w:r w:rsidR="00EF30FE">
        <w:rPr>
          <w:rFonts w:ascii="Arial" w:hAnsi="Arial" w:cs="Arial"/>
          <w:sz w:val="20"/>
          <w:szCs w:val="20"/>
        </w:rPr>
        <w:t xml:space="preserve"> hours/week and will include full benefits as described by Sedgwick County</w:t>
      </w:r>
      <w:r w:rsidR="00C80ED9">
        <w:rPr>
          <w:rFonts w:ascii="Arial" w:hAnsi="Arial" w:cs="Arial"/>
          <w:sz w:val="20"/>
          <w:szCs w:val="20"/>
        </w:rPr>
        <w:t xml:space="preserve"> below</w:t>
      </w:r>
      <w:r w:rsidRPr="002A648E">
        <w:rPr>
          <w:rFonts w:ascii="Arial" w:hAnsi="Arial" w:cs="Arial"/>
          <w:sz w:val="20"/>
          <w:szCs w:val="20"/>
        </w:rPr>
        <w:t>.</w:t>
      </w:r>
      <w:r w:rsidRPr="00D455BA">
        <w:rPr>
          <w:rFonts w:ascii="Arial" w:hAnsi="Arial" w:cs="Arial"/>
          <w:sz w:val="20"/>
          <w:szCs w:val="20"/>
        </w:rPr>
        <w:t xml:space="preserve"> </w:t>
      </w:r>
      <w:r w:rsidR="002A648E">
        <w:rPr>
          <w:rFonts w:ascii="Arial" w:hAnsi="Arial" w:cs="Arial"/>
          <w:sz w:val="20"/>
          <w:szCs w:val="20"/>
        </w:rPr>
        <w:t xml:space="preserve">This is a fully county funded position. </w:t>
      </w:r>
      <w:r w:rsidR="004D6CE5">
        <w:rPr>
          <w:rFonts w:ascii="Arial" w:hAnsi="Arial" w:cs="Arial"/>
          <w:sz w:val="20"/>
          <w:szCs w:val="20"/>
        </w:rPr>
        <w:t>Starting salary will be commensurate with education and experience.</w:t>
      </w:r>
      <w:r w:rsidR="00316C8B">
        <w:rPr>
          <w:rFonts w:ascii="Arial" w:hAnsi="Arial" w:cs="Arial"/>
          <w:sz w:val="20"/>
          <w:szCs w:val="20"/>
        </w:rPr>
        <w:t xml:space="preserve"> This position becoming part-time can be discussed during the interview process. Salary and benefits for part-time employees will differ. </w:t>
      </w:r>
    </w:p>
    <w:p w14:paraId="0B8815E4" w14:textId="77777777" w:rsidR="007F3D3F" w:rsidRPr="00D455BA" w:rsidRDefault="007F3D3F" w:rsidP="007F3D3F">
      <w:pPr>
        <w:rPr>
          <w:rFonts w:ascii="Arial" w:hAnsi="Arial" w:cs="Arial"/>
          <w:b/>
          <w:sz w:val="20"/>
          <w:szCs w:val="20"/>
          <w:u w:val="single"/>
        </w:rPr>
      </w:pPr>
    </w:p>
    <w:p w14:paraId="0B8815E5" w14:textId="77777777" w:rsidR="007F3D3F" w:rsidRPr="00D455BA" w:rsidRDefault="007F3D3F" w:rsidP="007F3D3F">
      <w:pPr>
        <w:rPr>
          <w:rFonts w:ascii="Arial" w:hAnsi="Arial" w:cs="Arial"/>
          <w:b/>
          <w:sz w:val="20"/>
          <w:szCs w:val="20"/>
          <w:u w:val="single"/>
        </w:rPr>
      </w:pPr>
      <w:r w:rsidRPr="00D455BA">
        <w:rPr>
          <w:rFonts w:ascii="Arial" w:hAnsi="Arial" w:cs="Arial"/>
          <w:b/>
          <w:sz w:val="20"/>
          <w:szCs w:val="20"/>
          <w:u w:val="single"/>
        </w:rPr>
        <w:t>EDUCATION AND EXPERIENCE REQUIRED:</w:t>
      </w:r>
    </w:p>
    <w:p w14:paraId="0B8815E6" w14:textId="53F41BB3" w:rsidR="007F3D3F" w:rsidRPr="00D455BA" w:rsidRDefault="004D6CE5" w:rsidP="007F3D3F">
      <w:pPr>
        <w:pStyle w:val="ListParagraph"/>
        <w:numPr>
          <w:ilvl w:val="0"/>
          <w:numId w:val="4"/>
        </w:numPr>
        <w:ind w:left="360"/>
        <w:rPr>
          <w:rFonts w:ascii="Arial" w:hAnsi="Arial" w:cs="Arial"/>
        </w:rPr>
      </w:pPr>
      <w:r>
        <w:rPr>
          <w:rFonts w:ascii="Arial" w:hAnsi="Arial" w:cs="Arial"/>
        </w:rPr>
        <w:t>Completed</w:t>
      </w:r>
      <w:r w:rsidR="005C7F0D">
        <w:rPr>
          <w:rFonts w:ascii="Arial" w:hAnsi="Arial" w:cs="Arial"/>
        </w:rPr>
        <w:t xml:space="preserve"> </w:t>
      </w:r>
      <w:proofErr w:type="gramStart"/>
      <w:r w:rsidR="005C7F0D">
        <w:rPr>
          <w:rFonts w:ascii="Arial" w:hAnsi="Arial" w:cs="Arial"/>
        </w:rPr>
        <w:t>Bachelor’s</w:t>
      </w:r>
      <w:proofErr w:type="gramEnd"/>
      <w:r w:rsidR="005C7F0D">
        <w:rPr>
          <w:rFonts w:ascii="Arial" w:hAnsi="Arial" w:cs="Arial"/>
        </w:rPr>
        <w:t xml:space="preserve"> Degree Required</w:t>
      </w:r>
      <w:r w:rsidR="007F3D3F" w:rsidRPr="00D455BA">
        <w:rPr>
          <w:rFonts w:ascii="Arial" w:hAnsi="Arial" w:cs="Arial"/>
        </w:rPr>
        <w:t xml:space="preserve">. </w:t>
      </w:r>
      <w:r w:rsidR="00E427D1">
        <w:rPr>
          <w:rFonts w:ascii="Arial" w:hAnsi="Arial" w:cs="Arial"/>
        </w:rPr>
        <w:t>College coursework or d</w:t>
      </w:r>
      <w:r w:rsidR="007F3D3F" w:rsidRPr="00D455BA">
        <w:rPr>
          <w:rFonts w:ascii="Arial" w:hAnsi="Arial" w:cs="Arial"/>
        </w:rPr>
        <w:t>egree must be in agriculture, animal science, natural sciences, youth development, education, agricultural education or a closely related field.</w:t>
      </w:r>
      <w:r>
        <w:rPr>
          <w:rFonts w:ascii="Arial" w:hAnsi="Arial" w:cs="Arial"/>
        </w:rPr>
        <w:t xml:space="preserve">  </w:t>
      </w:r>
    </w:p>
    <w:p w14:paraId="0B8815E7" w14:textId="77777777" w:rsidR="007F3D3F" w:rsidRPr="00D455BA" w:rsidRDefault="007F3D3F" w:rsidP="007F3D3F">
      <w:pPr>
        <w:pStyle w:val="ListParagraph"/>
        <w:numPr>
          <w:ilvl w:val="0"/>
          <w:numId w:val="4"/>
        </w:numPr>
        <w:tabs>
          <w:tab w:val="left" w:pos="-630"/>
        </w:tabs>
        <w:ind w:left="360"/>
        <w:rPr>
          <w:rFonts w:ascii="Arial" w:hAnsi="Arial" w:cs="Arial"/>
        </w:rPr>
      </w:pPr>
      <w:r w:rsidRPr="00D455BA">
        <w:rPr>
          <w:rFonts w:ascii="Arial" w:hAnsi="Arial" w:cs="Arial"/>
        </w:rPr>
        <w:t>Background, work experience, coursework, or degree that demonstrates expertise in livestock production.</w:t>
      </w:r>
      <w:r w:rsidR="00140151" w:rsidRPr="00140151">
        <w:rPr>
          <w:rFonts w:ascii="Arial" w:hAnsi="Arial" w:cs="Arial"/>
        </w:rPr>
        <w:t xml:space="preserve"> </w:t>
      </w:r>
      <w:r w:rsidR="00140151">
        <w:rPr>
          <w:rFonts w:ascii="Arial" w:hAnsi="Arial" w:cs="Arial"/>
        </w:rPr>
        <w:t>Background, work experience, course work related to accounting principles and practices a plus.</w:t>
      </w:r>
    </w:p>
    <w:p w14:paraId="0B8815E8" w14:textId="77777777" w:rsidR="007F3D3F" w:rsidRPr="00D455BA" w:rsidRDefault="007F3D3F" w:rsidP="007F3D3F">
      <w:pPr>
        <w:pStyle w:val="ListParagraph"/>
        <w:numPr>
          <w:ilvl w:val="0"/>
          <w:numId w:val="4"/>
        </w:numPr>
        <w:ind w:left="360"/>
        <w:rPr>
          <w:rFonts w:ascii="Arial" w:hAnsi="Arial" w:cs="Arial"/>
        </w:rPr>
      </w:pPr>
      <w:r w:rsidRPr="00D455BA">
        <w:rPr>
          <w:rFonts w:ascii="Arial" w:hAnsi="Arial" w:cs="Arial"/>
        </w:rPr>
        <w:t>Course work or prior experience or evidence of capacity to conduct effective educational programs for youth and adult audiences.</w:t>
      </w:r>
    </w:p>
    <w:p w14:paraId="0B8815E9" w14:textId="77777777" w:rsidR="007F3D3F" w:rsidRPr="00D455BA" w:rsidRDefault="007F3D3F" w:rsidP="007F3D3F">
      <w:pPr>
        <w:pStyle w:val="ListParagraph"/>
        <w:numPr>
          <w:ilvl w:val="0"/>
          <w:numId w:val="4"/>
        </w:numPr>
        <w:ind w:left="360"/>
        <w:rPr>
          <w:rFonts w:ascii="Arial" w:hAnsi="Arial" w:cs="Arial"/>
        </w:rPr>
      </w:pPr>
      <w:r w:rsidRPr="00D455BA">
        <w:rPr>
          <w:rFonts w:ascii="Arial" w:hAnsi="Arial" w:cs="Arial"/>
        </w:rPr>
        <w:t>Demonstrated skill working with people as individuals and in groups.</w:t>
      </w:r>
    </w:p>
    <w:p w14:paraId="0B8815EA" w14:textId="77777777" w:rsidR="007F3D3F" w:rsidRPr="00D455BA" w:rsidRDefault="007F3D3F" w:rsidP="007F3D3F">
      <w:pPr>
        <w:pStyle w:val="ListParagraph"/>
        <w:numPr>
          <w:ilvl w:val="0"/>
          <w:numId w:val="3"/>
        </w:numPr>
        <w:rPr>
          <w:rFonts w:ascii="Arial" w:hAnsi="Arial" w:cs="Arial"/>
        </w:rPr>
      </w:pPr>
      <w:r w:rsidRPr="00D455BA">
        <w:rPr>
          <w:rFonts w:ascii="Arial" w:hAnsi="Arial" w:cs="Arial"/>
        </w:rPr>
        <w:t>Ability to communicate through teaching, public speaking/presentation and writing as demonstrated through application materials and experience.</w:t>
      </w:r>
    </w:p>
    <w:p w14:paraId="0B8815EB" w14:textId="77777777" w:rsidR="007F3D3F" w:rsidRPr="00D455BA" w:rsidRDefault="007F3D3F" w:rsidP="007F3D3F">
      <w:pPr>
        <w:pStyle w:val="ListParagraph"/>
        <w:numPr>
          <w:ilvl w:val="0"/>
          <w:numId w:val="3"/>
        </w:numPr>
        <w:rPr>
          <w:rFonts w:ascii="Arial" w:hAnsi="Arial" w:cs="Arial"/>
        </w:rPr>
      </w:pPr>
      <w:r w:rsidRPr="00D455BA">
        <w:rPr>
          <w:rFonts w:ascii="Arial" w:hAnsi="Arial" w:cs="Arial"/>
        </w:rPr>
        <w:t>Demonstrated use of technology in managing and/or delivering educational programs.</w:t>
      </w:r>
    </w:p>
    <w:p w14:paraId="0B8815EC" w14:textId="77777777" w:rsidR="007F3D3F" w:rsidRPr="00D455BA" w:rsidRDefault="007F3D3F" w:rsidP="007F3D3F">
      <w:pPr>
        <w:pStyle w:val="ListParagraph"/>
        <w:numPr>
          <w:ilvl w:val="0"/>
          <w:numId w:val="4"/>
        </w:numPr>
        <w:ind w:left="360"/>
        <w:rPr>
          <w:rFonts w:ascii="Arial" w:hAnsi="Arial" w:cs="Arial"/>
        </w:rPr>
      </w:pPr>
      <w:r w:rsidRPr="00D455BA">
        <w:rPr>
          <w:rFonts w:ascii="Arial" w:hAnsi="Arial" w:cs="Arial"/>
        </w:rPr>
        <w:t>Understanding of different ethnic and socioeconomic audiences, commitment to include diverse voices in program prioritization and planning, and a commitment to developing and delivering both inclusive and targeted programming.</w:t>
      </w:r>
    </w:p>
    <w:p w14:paraId="0B8815ED" w14:textId="77777777" w:rsidR="007F3D3F" w:rsidRPr="00D455BA" w:rsidRDefault="007F3D3F" w:rsidP="007F3D3F">
      <w:pPr>
        <w:pStyle w:val="ListParagraph"/>
        <w:numPr>
          <w:ilvl w:val="0"/>
          <w:numId w:val="4"/>
        </w:numPr>
        <w:ind w:left="360"/>
        <w:rPr>
          <w:rFonts w:ascii="Arial" w:hAnsi="Arial" w:cs="Arial"/>
        </w:rPr>
      </w:pPr>
      <w:r w:rsidRPr="00D455BA">
        <w:rPr>
          <w:rFonts w:ascii="Arial" w:hAnsi="Arial" w:cs="Arial"/>
        </w:rPr>
        <w:t>Demonstrated leadership ability.</w:t>
      </w:r>
    </w:p>
    <w:p w14:paraId="0B8815EE" w14:textId="77777777" w:rsidR="007F3D3F" w:rsidRPr="00D455BA" w:rsidRDefault="007F3D3F" w:rsidP="007F3D3F">
      <w:pPr>
        <w:pStyle w:val="ListParagraph"/>
        <w:numPr>
          <w:ilvl w:val="0"/>
          <w:numId w:val="4"/>
        </w:numPr>
        <w:ind w:left="360"/>
        <w:rPr>
          <w:rFonts w:ascii="Arial" w:hAnsi="Arial" w:cs="Arial"/>
        </w:rPr>
      </w:pPr>
      <w:r w:rsidRPr="00D455BA">
        <w:rPr>
          <w:rFonts w:ascii="Arial" w:hAnsi="Arial" w:cs="Arial"/>
        </w:rPr>
        <w:t>Evidence of drive and initiative.</w:t>
      </w:r>
    </w:p>
    <w:p w14:paraId="0B8815EF" w14:textId="2918CF75" w:rsidR="007F3D3F" w:rsidRDefault="007F3D3F" w:rsidP="007F3D3F">
      <w:pPr>
        <w:widowControl/>
        <w:tabs>
          <w:tab w:val="left" w:pos="-720"/>
          <w:tab w:val="left" w:pos="543"/>
        </w:tabs>
        <w:autoSpaceDE/>
        <w:autoSpaceDN/>
        <w:adjustRightInd/>
        <w:rPr>
          <w:rFonts w:ascii="Arial" w:hAnsi="Arial" w:cs="Arial"/>
          <w:sz w:val="20"/>
          <w:szCs w:val="20"/>
        </w:rPr>
      </w:pPr>
    </w:p>
    <w:p w14:paraId="37DB7CFE" w14:textId="77777777" w:rsidR="00AA32F5" w:rsidRDefault="00AA32F5" w:rsidP="007F3D3F">
      <w:pPr>
        <w:widowControl/>
        <w:tabs>
          <w:tab w:val="left" w:pos="-720"/>
          <w:tab w:val="left" w:pos="543"/>
        </w:tabs>
        <w:autoSpaceDE/>
        <w:autoSpaceDN/>
        <w:adjustRightInd/>
        <w:rPr>
          <w:rFonts w:ascii="Arial" w:hAnsi="Arial" w:cs="Arial"/>
          <w:sz w:val="20"/>
          <w:szCs w:val="20"/>
        </w:rPr>
      </w:pPr>
    </w:p>
    <w:p w14:paraId="545DAA72" w14:textId="77777777" w:rsidR="00260C81" w:rsidRDefault="00260C81" w:rsidP="007F3D3F">
      <w:pPr>
        <w:rPr>
          <w:rFonts w:ascii="Arial" w:hAnsi="Arial" w:cs="Arial"/>
          <w:b/>
          <w:sz w:val="20"/>
          <w:szCs w:val="20"/>
          <w:u w:val="single"/>
        </w:rPr>
      </w:pPr>
    </w:p>
    <w:p w14:paraId="0B8815F0" w14:textId="52244451" w:rsidR="007F3D3F" w:rsidRPr="00D455BA" w:rsidRDefault="007F3D3F" w:rsidP="007F3D3F">
      <w:pPr>
        <w:rPr>
          <w:rFonts w:ascii="Arial" w:hAnsi="Arial" w:cs="Arial"/>
          <w:b/>
          <w:sz w:val="20"/>
          <w:szCs w:val="20"/>
          <w:u w:val="single"/>
        </w:rPr>
      </w:pPr>
      <w:r w:rsidRPr="00D455BA">
        <w:rPr>
          <w:rFonts w:ascii="Arial" w:hAnsi="Arial" w:cs="Arial"/>
          <w:b/>
          <w:sz w:val="20"/>
          <w:szCs w:val="20"/>
          <w:u w:val="single"/>
        </w:rPr>
        <w:t>EDUCATION AND EXPERIENCE PREFERRED:</w:t>
      </w:r>
    </w:p>
    <w:p w14:paraId="0B8815F1" w14:textId="77777777" w:rsidR="007F3D3F" w:rsidRPr="00D455BA" w:rsidRDefault="007F3D3F" w:rsidP="007F3D3F">
      <w:pPr>
        <w:widowControl/>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360"/>
        <w:contextualSpacing/>
        <w:jc w:val="left"/>
        <w:rPr>
          <w:rFonts w:ascii="Arial" w:hAnsi="Arial" w:cs="Arial"/>
          <w:sz w:val="20"/>
          <w:szCs w:val="20"/>
        </w:rPr>
      </w:pPr>
      <w:r w:rsidRPr="00D455BA">
        <w:rPr>
          <w:rFonts w:ascii="Arial" w:hAnsi="Arial" w:cs="Arial"/>
          <w:sz w:val="20"/>
          <w:szCs w:val="20"/>
        </w:rPr>
        <w:t>Experience in audience needs identification and evaluating results of programs and projects, including development of appropriate evaluation instruments.</w:t>
      </w:r>
    </w:p>
    <w:p w14:paraId="0B8815F2" w14:textId="77777777" w:rsidR="007F3D3F" w:rsidRPr="00D455BA" w:rsidRDefault="007F3D3F" w:rsidP="007F3D3F">
      <w:pPr>
        <w:widowControl/>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360"/>
        <w:contextualSpacing/>
        <w:jc w:val="left"/>
        <w:rPr>
          <w:rFonts w:ascii="Arial" w:hAnsi="Arial" w:cs="Arial"/>
          <w:sz w:val="20"/>
          <w:szCs w:val="20"/>
        </w:rPr>
      </w:pPr>
      <w:r w:rsidRPr="00D455BA">
        <w:rPr>
          <w:rFonts w:ascii="Arial" w:hAnsi="Arial" w:cs="Arial"/>
          <w:sz w:val="20"/>
          <w:szCs w:val="20"/>
        </w:rPr>
        <w:t>Experience in the management of educational programs.</w:t>
      </w:r>
    </w:p>
    <w:p w14:paraId="0B8815F3" w14:textId="77777777" w:rsidR="007F3D3F" w:rsidRPr="00D455BA" w:rsidRDefault="007F3D3F" w:rsidP="007F3D3F">
      <w:pPr>
        <w:widowControl/>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360"/>
        <w:contextualSpacing/>
        <w:jc w:val="left"/>
        <w:rPr>
          <w:rFonts w:ascii="Arial" w:hAnsi="Arial" w:cs="Arial"/>
          <w:sz w:val="20"/>
          <w:szCs w:val="20"/>
        </w:rPr>
      </w:pPr>
      <w:r w:rsidRPr="00D455BA">
        <w:rPr>
          <w:rFonts w:ascii="Arial" w:hAnsi="Arial" w:cs="Arial"/>
          <w:sz w:val="20"/>
          <w:szCs w:val="20"/>
        </w:rPr>
        <w:t>Experience in effectively translating and communicating technical information to lay people.</w:t>
      </w:r>
    </w:p>
    <w:p w14:paraId="0B8815F4" w14:textId="77777777" w:rsidR="007F3D3F" w:rsidRPr="00D455BA" w:rsidRDefault="007F3D3F" w:rsidP="007F3D3F">
      <w:pPr>
        <w:widowControl/>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360"/>
        <w:contextualSpacing/>
        <w:jc w:val="left"/>
        <w:rPr>
          <w:rFonts w:ascii="Arial" w:hAnsi="Arial" w:cs="Arial"/>
          <w:sz w:val="20"/>
          <w:szCs w:val="20"/>
        </w:rPr>
      </w:pPr>
      <w:r w:rsidRPr="00D455BA">
        <w:rPr>
          <w:rFonts w:ascii="Arial" w:hAnsi="Arial" w:cs="Arial"/>
          <w:sz w:val="20"/>
          <w:szCs w:val="20"/>
        </w:rPr>
        <w:t>Appreciation and understanding of rural communities and an interest in working with people in a rural environment.</w:t>
      </w:r>
    </w:p>
    <w:p w14:paraId="0B8815F5" w14:textId="77777777" w:rsidR="007F3D3F" w:rsidRPr="00D455BA" w:rsidRDefault="007F3D3F" w:rsidP="007F3D3F">
      <w:pPr>
        <w:widowControl/>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360"/>
        <w:contextualSpacing/>
        <w:jc w:val="left"/>
        <w:rPr>
          <w:rFonts w:ascii="Arial" w:hAnsi="Arial" w:cs="Arial"/>
          <w:sz w:val="20"/>
          <w:szCs w:val="20"/>
        </w:rPr>
      </w:pPr>
      <w:r w:rsidRPr="00D455BA">
        <w:rPr>
          <w:rFonts w:ascii="Arial" w:hAnsi="Arial" w:cs="Arial"/>
          <w:sz w:val="20"/>
          <w:szCs w:val="20"/>
          <w:lang w:val="en"/>
        </w:rPr>
        <w:t>Professional experience with/knowledge of Extension and the Land-Grant University System.</w:t>
      </w:r>
    </w:p>
    <w:p w14:paraId="0B8815F6" w14:textId="77777777" w:rsidR="007F3D3F" w:rsidRPr="00D455BA" w:rsidRDefault="007F3D3F" w:rsidP="007F3D3F">
      <w:pPr>
        <w:widowControl/>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00" w:beforeAutospacing="1" w:after="100" w:afterAutospacing="1"/>
        <w:ind w:left="360"/>
        <w:jc w:val="left"/>
        <w:rPr>
          <w:rFonts w:ascii="Arial" w:hAnsi="Arial" w:cs="Arial"/>
          <w:sz w:val="20"/>
          <w:szCs w:val="20"/>
          <w:lang w:val="en"/>
        </w:rPr>
      </w:pPr>
      <w:r w:rsidRPr="00D455BA">
        <w:rPr>
          <w:rFonts w:ascii="Arial" w:hAnsi="Arial" w:cs="Arial"/>
          <w:sz w:val="20"/>
          <w:szCs w:val="20"/>
          <w:lang w:val="en"/>
        </w:rPr>
        <w:t>Successful experience in developing financial support for educational programs including grant writing, fund raising, contracting, and/or cost recovery efforts.</w:t>
      </w:r>
    </w:p>
    <w:p w14:paraId="0B8815F7" w14:textId="77777777" w:rsidR="007F3D3F" w:rsidRPr="00D455BA" w:rsidRDefault="007F3D3F" w:rsidP="007F3D3F">
      <w:pPr>
        <w:widowControl/>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360"/>
        <w:contextualSpacing/>
        <w:jc w:val="left"/>
        <w:rPr>
          <w:rFonts w:ascii="Arial" w:hAnsi="Arial" w:cs="Arial"/>
          <w:sz w:val="20"/>
          <w:szCs w:val="20"/>
        </w:rPr>
      </w:pPr>
      <w:r w:rsidRPr="00D455BA">
        <w:rPr>
          <w:rFonts w:ascii="Arial" w:hAnsi="Arial" w:cs="Arial"/>
          <w:sz w:val="20"/>
          <w:szCs w:val="20"/>
        </w:rPr>
        <w:t>Ability to speak Spanish.</w:t>
      </w:r>
    </w:p>
    <w:p w14:paraId="0B8815F8" w14:textId="77777777" w:rsidR="007F3D3F" w:rsidRDefault="007F3D3F" w:rsidP="007F3D3F">
      <w:pPr>
        <w:tabs>
          <w:tab w:val="left" w:pos="-720"/>
          <w:tab w:val="left" w:pos="543"/>
        </w:tabs>
        <w:jc w:val="left"/>
        <w:rPr>
          <w:rFonts w:ascii="Arial" w:hAnsi="Arial" w:cs="Arial"/>
          <w:b/>
          <w:sz w:val="20"/>
          <w:szCs w:val="20"/>
          <w:u w:val="single"/>
        </w:rPr>
      </w:pPr>
    </w:p>
    <w:p w14:paraId="0B8815F9" w14:textId="1A82B99B" w:rsidR="008968F5" w:rsidRPr="00F703D8" w:rsidRDefault="00491BBD" w:rsidP="008968F5">
      <w:pPr>
        <w:tabs>
          <w:tab w:val="left" w:pos="-720"/>
          <w:tab w:val="left" w:pos="543"/>
        </w:tabs>
        <w:jc w:val="left"/>
        <w:rPr>
          <w:rFonts w:ascii="Arial" w:hAnsi="Arial" w:cs="Arial"/>
          <w:sz w:val="20"/>
          <w:szCs w:val="20"/>
        </w:rPr>
      </w:pPr>
      <w:r w:rsidRPr="0025238B">
        <w:rPr>
          <w:rFonts w:ascii="Arial" w:hAnsi="Arial" w:cs="Arial"/>
          <w:b/>
          <w:sz w:val="18"/>
          <w:szCs w:val="18"/>
          <w:u w:val="single"/>
        </w:rPr>
        <w:t>BENEFITS</w:t>
      </w:r>
      <w:r w:rsidRPr="00DB52A8">
        <w:rPr>
          <w:rFonts w:ascii="Arial" w:hAnsi="Arial" w:cs="Arial"/>
          <w:b/>
          <w:sz w:val="16"/>
          <w:szCs w:val="16"/>
        </w:rPr>
        <w:t>:</w:t>
      </w:r>
      <w:r w:rsidRPr="00DB52A8">
        <w:rPr>
          <w:rFonts w:ascii="Arial" w:hAnsi="Arial" w:cs="Arial"/>
          <w:sz w:val="16"/>
          <w:szCs w:val="16"/>
        </w:rPr>
        <w:t xml:space="preserve"> </w:t>
      </w:r>
      <w:r w:rsidR="008968F5" w:rsidRPr="00D455BA">
        <w:rPr>
          <w:rFonts w:ascii="Arial" w:hAnsi="Arial" w:cs="Arial"/>
          <w:sz w:val="20"/>
          <w:szCs w:val="20"/>
        </w:rPr>
        <w:t>B</w:t>
      </w:r>
      <w:r w:rsidR="008968F5">
        <w:rPr>
          <w:rFonts w:ascii="Arial" w:hAnsi="Arial" w:cs="Arial"/>
          <w:sz w:val="20"/>
          <w:szCs w:val="20"/>
        </w:rPr>
        <w:t>ased on the current funding level and salary structure, this position qualifies for health insurance coverage</w:t>
      </w:r>
      <w:r w:rsidR="005A525B">
        <w:rPr>
          <w:rFonts w:ascii="Arial" w:hAnsi="Arial" w:cs="Arial"/>
          <w:sz w:val="20"/>
          <w:szCs w:val="20"/>
        </w:rPr>
        <w:t>,</w:t>
      </w:r>
      <w:r w:rsidR="008968F5">
        <w:rPr>
          <w:rFonts w:ascii="Arial" w:hAnsi="Arial" w:cs="Arial"/>
          <w:sz w:val="20"/>
          <w:szCs w:val="20"/>
        </w:rPr>
        <w:t xml:space="preserve"> </w:t>
      </w:r>
      <w:r w:rsidR="004F531A">
        <w:rPr>
          <w:rFonts w:ascii="Arial" w:hAnsi="Arial" w:cs="Arial"/>
          <w:sz w:val="20"/>
          <w:szCs w:val="20"/>
        </w:rPr>
        <w:t>eight</w:t>
      </w:r>
      <w:r w:rsidR="008968F5">
        <w:rPr>
          <w:rFonts w:ascii="Arial" w:hAnsi="Arial" w:cs="Arial"/>
          <w:sz w:val="20"/>
          <w:szCs w:val="20"/>
        </w:rPr>
        <w:t xml:space="preserve"> hours of vacation time and </w:t>
      </w:r>
      <w:r w:rsidR="004F531A">
        <w:rPr>
          <w:rFonts w:ascii="Arial" w:hAnsi="Arial" w:cs="Arial"/>
          <w:sz w:val="20"/>
          <w:szCs w:val="20"/>
        </w:rPr>
        <w:t>eight</w:t>
      </w:r>
      <w:r w:rsidR="008968F5">
        <w:rPr>
          <w:rFonts w:ascii="Arial" w:hAnsi="Arial" w:cs="Arial"/>
          <w:sz w:val="20"/>
          <w:szCs w:val="20"/>
        </w:rPr>
        <w:t xml:space="preserve"> hours of sick leave per month</w:t>
      </w:r>
      <w:r w:rsidR="00D85DD2">
        <w:rPr>
          <w:rFonts w:ascii="Arial" w:hAnsi="Arial" w:cs="Arial"/>
          <w:sz w:val="20"/>
          <w:szCs w:val="20"/>
        </w:rPr>
        <w:t xml:space="preserve"> and </w:t>
      </w:r>
      <w:r w:rsidR="00C4293E">
        <w:rPr>
          <w:rFonts w:ascii="Arial" w:hAnsi="Arial" w:cs="Arial"/>
          <w:sz w:val="20"/>
          <w:szCs w:val="20"/>
        </w:rPr>
        <w:t>contribution to retirement fund</w:t>
      </w:r>
      <w:r w:rsidR="008968F5">
        <w:rPr>
          <w:rFonts w:ascii="Arial" w:hAnsi="Arial" w:cs="Arial"/>
          <w:sz w:val="20"/>
          <w:szCs w:val="20"/>
        </w:rPr>
        <w:t xml:space="preserve">.  </w:t>
      </w:r>
      <w:r w:rsidR="00EB3AE4">
        <w:rPr>
          <w:rFonts w:ascii="Arial" w:hAnsi="Arial" w:cs="Arial"/>
          <w:sz w:val="20"/>
          <w:szCs w:val="20"/>
        </w:rPr>
        <w:t xml:space="preserve">(Based upon full-time employment, part-time employment benefits will differ). </w:t>
      </w:r>
    </w:p>
    <w:p w14:paraId="0B8815FA" w14:textId="77777777" w:rsidR="008968F5" w:rsidRDefault="008968F5" w:rsidP="008968F5">
      <w:pPr>
        <w:tabs>
          <w:tab w:val="left" w:pos="-720"/>
          <w:tab w:val="left" w:pos="543"/>
        </w:tabs>
        <w:jc w:val="left"/>
        <w:rPr>
          <w:rFonts w:ascii="Arial" w:hAnsi="Arial" w:cs="Arial"/>
          <w:sz w:val="20"/>
          <w:szCs w:val="20"/>
        </w:rPr>
      </w:pPr>
    </w:p>
    <w:p w14:paraId="0B8815FB" w14:textId="77777777" w:rsidR="008968F5" w:rsidRPr="00D455BA" w:rsidRDefault="00C4293E" w:rsidP="008968F5">
      <w:pPr>
        <w:tabs>
          <w:tab w:val="left" w:pos="-720"/>
          <w:tab w:val="left" w:pos="543"/>
        </w:tabs>
        <w:jc w:val="left"/>
        <w:rPr>
          <w:rFonts w:ascii="Arial" w:hAnsi="Arial" w:cs="Arial"/>
          <w:sz w:val="20"/>
          <w:szCs w:val="20"/>
        </w:rPr>
      </w:pPr>
      <w:r>
        <w:rPr>
          <w:rFonts w:ascii="Arial" w:hAnsi="Arial" w:cs="Arial"/>
          <w:sz w:val="20"/>
          <w:szCs w:val="20"/>
        </w:rPr>
        <w:t xml:space="preserve">Applicant must have a valid driver’s license and </w:t>
      </w:r>
      <w:r w:rsidR="008968F5" w:rsidRPr="00D455BA">
        <w:rPr>
          <w:rFonts w:ascii="Arial" w:hAnsi="Arial" w:cs="Arial"/>
          <w:sz w:val="20"/>
          <w:szCs w:val="20"/>
        </w:rPr>
        <w:t xml:space="preserve">personal transportation, travel allowance provided.  </w:t>
      </w:r>
    </w:p>
    <w:p w14:paraId="0B8815FC" w14:textId="77777777" w:rsidR="008968F5" w:rsidRDefault="008968F5" w:rsidP="008968F5">
      <w:pPr>
        <w:tabs>
          <w:tab w:val="left" w:pos="-720"/>
          <w:tab w:val="left" w:pos="543"/>
        </w:tabs>
        <w:jc w:val="left"/>
        <w:rPr>
          <w:rFonts w:ascii="Arial" w:hAnsi="Arial" w:cs="Arial"/>
          <w:sz w:val="20"/>
          <w:szCs w:val="20"/>
        </w:rPr>
      </w:pPr>
    </w:p>
    <w:p w14:paraId="0B8815FD" w14:textId="77777777" w:rsidR="008968F5" w:rsidRPr="0025238B" w:rsidRDefault="008968F5" w:rsidP="008968F5">
      <w:pPr>
        <w:tabs>
          <w:tab w:val="left" w:pos="-720"/>
          <w:tab w:val="left" w:pos="543"/>
        </w:tabs>
        <w:jc w:val="left"/>
        <w:rPr>
          <w:rFonts w:ascii="Arial" w:hAnsi="Arial" w:cs="Arial"/>
          <w:sz w:val="18"/>
          <w:szCs w:val="16"/>
        </w:rPr>
      </w:pPr>
      <w:r w:rsidRPr="009474F8">
        <w:rPr>
          <w:rFonts w:ascii="Arial" w:hAnsi="Arial" w:cs="Arial"/>
          <w:sz w:val="20"/>
          <w:szCs w:val="20"/>
        </w:rPr>
        <w:t>Sedgwick County</w:t>
      </w:r>
      <w:r w:rsidRPr="00D455BA">
        <w:rPr>
          <w:rFonts w:ascii="Arial" w:hAnsi="Arial" w:cs="Arial"/>
          <w:sz w:val="20"/>
          <w:szCs w:val="20"/>
        </w:rPr>
        <w:t xml:space="preserve"> does not discriminate on the basis of race, age, color, religion, national origin or ancestry, sex, gender, disability, veteran status, genetic information, sexual orientation, gender identity or expression, or pregnancy. </w:t>
      </w:r>
      <w:r>
        <w:rPr>
          <w:rFonts w:ascii="Arial" w:hAnsi="Arial" w:cs="Arial"/>
          <w:sz w:val="20"/>
          <w:szCs w:val="20"/>
        </w:rPr>
        <w:t>Sedgwick County</w:t>
      </w:r>
      <w:r w:rsidRPr="00D455BA">
        <w:rPr>
          <w:rFonts w:ascii="Arial" w:hAnsi="Arial" w:cs="Arial"/>
          <w:sz w:val="20"/>
          <w:szCs w:val="20"/>
        </w:rPr>
        <w:t xml:space="preserve"> is an equal opportunity/equal access/affirmative action employer fully committed to achieving a diverse workforce and complies with all Federal and Colorado State laws, regulations, and executive orders regarding non-discrimination and affirmative action. The Office of Equal Opportunity is located in 101 Student Services.</w:t>
      </w:r>
    </w:p>
    <w:p w14:paraId="0B8815FE" w14:textId="77777777" w:rsidR="00491BBD" w:rsidRPr="0025238B" w:rsidRDefault="00491BBD" w:rsidP="00491BBD">
      <w:pPr>
        <w:tabs>
          <w:tab w:val="left" w:pos="-720"/>
          <w:tab w:val="left" w:pos="543"/>
        </w:tabs>
        <w:jc w:val="left"/>
        <w:rPr>
          <w:rFonts w:ascii="Arial" w:hAnsi="Arial" w:cs="Arial"/>
          <w:sz w:val="18"/>
          <w:szCs w:val="16"/>
        </w:rPr>
      </w:pPr>
    </w:p>
    <w:p w14:paraId="0B8815FF" w14:textId="77777777" w:rsidR="00491BBD" w:rsidRDefault="00491BBD" w:rsidP="00491BBD">
      <w:pPr>
        <w:tabs>
          <w:tab w:val="left" w:pos="-720"/>
          <w:tab w:val="left" w:pos="543"/>
        </w:tabs>
        <w:jc w:val="left"/>
        <w:rPr>
          <w:rFonts w:ascii="Arial" w:hAnsi="Arial" w:cs="Arial"/>
          <w:sz w:val="16"/>
          <w:szCs w:val="16"/>
        </w:rPr>
      </w:pPr>
    </w:p>
    <w:p w14:paraId="0B881600" w14:textId="77777777" w:rsidR="00491BBD" w:rsidRPr="00DB52A8" w:rsidRDefault="00491BBD" w:rsidP="00491BBD">
      <w:pPr>
        <w:tabs>
          <w:tab w:val="left" w:pos="-720"/>
          <w:tab w:val="left" w:pos="543"/>
        </w:tabs>
        <w:jc w:val="left"/>
        <w:rPr>
          <w:rFonts w:ascii="Arial" w:hAnsi="Arial" w:cs="Arial"/>
          <w:b/>
          <w:sz w:val="16"/>
          <w:szCs w:val="16"/>
        </w:rPr>
      </w:pPr>
      <w:r w:rsidRPr="00DB52A8">
        <w:rPr>
          <w:rFonts w:ascii="Arial" w:hAnsi="Arial" w:cs="Arial"/>
          <w:sz w:val="16"/>
          <w:szCs w:val="16"/>
        </w:rPr>
        <w:tab/>
      </w:r>
    </w:p>
    <w:p w14:paraId="0B881601" w14:textId="77777777" w:rsidR="00491BBD" w:rsidRPr="0025238B" w:rsidRDefault="00491BBD" w:rsidP="00491BBD">
      <w:pPr>
        <w:pBdr>
          <w:top w:val="double" w:sz="6" w:space="0" w:color="000000"/>
          <w:left w:val="double" w:sz="6" w:space="0" w:color="000000"/>
          <w:bottom w:val="double" w:sz="6" w:space="0" w:color="000000"/>
          <w:right w:val="double" w:sz="6" w:space="0" w:color="000000"/>
        </w:pBdr>
        <w:tabs>
          <w:tab w:val="left" w:pos="-720"/>
          <w:tab w:val="left" w:pos="543"/>
        </w:tabs>
        <w:jc w:val="left"/>
        <w:rPr>
          <w:rFonts w:ascii="Arial" w:hAnsi="Arial" w:cs="Arial"/>
          <w:sz w:val="18"/>
          <w:szCs w:val="16"/>
        </w:rPr>
      </w:pPr>
      <w:r w:rsidRPr="0025238B">
        <w:rPr>
          <w:rFonts w:ascii="Arial" w:hAnsi="Arial" w:cs="Arial"/>
          <w:b/>
          <w:sz w:val="18"/>
          <w:szCs w:val="16"/>
          <w:u w:val="single"/>
        </w:rPr>
        <w:t>BACKGROUND CHECK:</w:t>
      </w:r>
      <w:r w:rsidRPr="00DB52A8">
        <w:rPr>
          <w:rFonts w:ascii="Arial" w:hAnsi="Arial" w:cs="Arial"/>
          <w:sz w:val="16"/>
          <w:szCs w:val="16"/>
        </w:rPr>
        <w:t xml:space="preserve">  </w:t>
      </w:r>
      <w:r w:rsidR="005A77E0">
        <w:rPr>
          <w:rFonts w:ascii="Arial" w:hAnsi="Arial" w:cs="Arial"/>
          <w:sz w:val="18"/>
          <w:szCs w:val="16"/>
        </w:rPr>
        <w:t>Sedgwick County</w:t>
      </w:r>
      <w:r w:rsidRPr="0025238B">
        <w:rPr>
          <w:rFonts w:ascii="Arial" w:hAnsi="Arial" w:cs="Arial"/>
          <w:sz w:val="18"/>
          <w:szCs w:val="16"/>
        </w:rPr>
        <w:t xml:space="preserve"> is committed to providing a safe and productive learning and living community.  To achieve that goal, we conduct background investigations for all final candidates being considered for employment.  Background checks may include, but are not limited to, criminal history, national sex offender search and motor vehicle history. </w:t>
      </w:r>
    </w:p>
    <w:p w14:paraId="0B881602" w14:textId="77777777" w:rsidR="00491BBD" w:rsidRPr="00DB52A8" w:rsidRDefault="00491BBD" w:rsidP="00491BBD">
      <w:pPr>
        <w:tabs>
          <w:tab w:val="left" w:pos="-720"/>
          <w:tab w:val="left" w:pos="543"/>
        </w:tabs>
        <w:jc w:val="left"/>
        <w:rPr>
          <w:rFonts w:ascii="Arial" w:hAnsi="Arial" w:cs="Arial"/>
          <w:b/>
          <w:sz w:val="16"/>
          <w:szCs w:val="16"/>
        </w:rPr>
      </w:pPr>
    </w:p>
    <w:p w14:paraId="0B881603" w14:textId="77777777" w:rsidR="00491BBD" w:rsidRDefault="00491BBD" w:rsidP="00491BBD">
      <w:pPr>
        <w:tabs>
          <w:tab w:val="left" w:pos="-720"/>
          <w:tab w:val="left" w:pos="543"/>
        </w:tabs>
        <w:jc w:val="left"/>
        <w:rPr>
          <w:rFonts w:ascii="Arial" w:hAnsi="Arial" w:cs="Arial"/>
          <w:b/>
          <w:sz w:val="18"/>
          <w:szCs w:val="18"/>
        </w:rPr>
      </w:pPr>
      <w:r w:rsidRPr="00DB52A8">
        <w:rPr>
          <w:rFonts w:ascii="Arial" w:hAnsi="Arial" w:cs="Arial"/>
          <w:b/>
          <w:sz w:val="18"/>
          <w:szCs w:val="18"/>
        </w:rPr>
        <w:t xml:space="preserve">Application process and additional information may be obtained </w:t>
      </w:r>
      <w:r w:rsidR="0006677B">
        <w:rPr>
          <w:rFonts w:ascii="Arial" w:hAnsi="Arial" w:cs="Arial"/>
          <w:b/>
          <w:sz w:val="18"/>
          <w:szCs w:val="18"/>
        </w:rPr>
        <w:t>at:</w:t>
      </w:r>
      <w:r w:rsidR="003E3542">
        <w:t xml:space="preserve"> </w:t>
      </w:r>
      <w:hyperlink r:id="rId8" w:history="1">
        <w:r w:rsidR="003E3542" w:rsidRPr="00E9186A">
          <w:rPr>
            <w:rStyle w:val="Hyperlink"/>
            <w:rFonts w:ascii="Arial" w:eastAsia="Calibri" w:hAnsi="Arial" w:cs="Arial"/>
            <w:sz w:val="20"/>
            <w:szCs w:val="20"/>
          </w:rPr>
          <w:t>https://www.colorado.gov/sedgwickcounty</w:t>
        </w:r>
      </w:hyperlink>
      <w:r w:rsidR="0006677B">
        <w:rPr>
          <w:rFonts w:ascii="Arial" w:hAnsi="Arial" w:cs="Arial"/>
          <w:b/>
          <w:sz w:val="18"/>
          <w:szCs w:val="18"/>
        </w:rPr>
        <w:t xml:space="preserve"> </w:t>
      </w:r>
    </w:p>
    <w:p w14:paraId="0B881604" w14:textId="77777777" w:rsidR="00491BBD" w:rsidRPr="00DB52A8" w:rsidRDefault="00491BBD" w:rsidP="00491BBD">
      <w:pPr>
        <w:tabs>
          <w:tab w:val="left" w:pos="-720"/>
          <w:tab w:val="left" w:pos="543"/>
        </w:tabs>
        <w:jc w:val="left"/>
        <w:rPr>
          <w:rFonts w:ascii="Arial" w:hAnsi="Arial" w:cs="Arial"/>
          <w:b/>
          <w:sz w:val="18"/>
          <w:szCs w:val="18"/>
        </w:rPr>
      </w:pPr>
    </w:p>
    <w:p w14:paraId="0B881605" w14:textId="77777777" w:rsidR="00491BBD" w:rsidRPr="00DB52A8" w:rsidRDefault="00491BBD" w:rsidP="00491BBD">
      <w:pPr>
        <w:framePr w:w="5225" w:h="811" w:wrap="auto" w:vAnchor="text" w:hAnchor="page" w:x="5791" w:y="207"/>
        <w:pBdr>
          <w:top w:val="double" w:sz="6" w:space="0" w:color="000000"/>
          <w:left w:val="double" w:sz="6" w:space="0" w:color="000000"/>
          <w:bottom w:val="double" w:sz="6" w:space="0" w:color="000000"/>
          <w:right w:val="double" w:sz="6" w:space="0" w:color="000000"/>
        </w:pBdr>
        <w:jc w:val="center"/>
        <w:rPr>
          <w:rFonts w:ascii="Arial" w:hAnsi="Arial" w:cs="Arial"/>
          <w:b/>
          <w:sz w:val="18"/>
          <w:szCs w:val="18"/>
        </w:rPr>
      </w:pPr>
    </w:p>
    <w:p w14:paraId="0B881606" w14:textId="16F74AC9" w:rsidR="00491BBD" w:rsidRPr="00DB52A8" w:rsidRDefault="00491BBD" w:rsidP="00491BBD">
      <w:pPr>
        <w:framePr w:w="5225" w:h="811" w:wrap="auto" w:vAnchor="text" w:hAnchor="page" w:x="5791" w:y="207"/>
        <w:pBdr>
          <w:top w:val="double" w:sz="6" w:space="0" w:color="000000"/>
          <w:left w:val="double" w:sz="6" w:space="0" w:color="000000"/>
          <w:bottom w:val="double" w:sz="6" w:space="0" w:color="000000"/>
          <w:right w:val="double" w:sz="6" w:space="0" w:color="000000"/>
        </w:pBdr>
        <w:jc w:val="center"/>
        <w:rPr>
          <w:rFonts w:ascii="Arial" w:hAnsi="Arial" w:cs="Arial"/>
          <w:b/>
          <w:sz w:val="18"/>
          <w:szCs w:val="18"/>
        </w:rPr>
      </w:pPr>
      <w:r w:rsidRPr="00733BF5">
        <w:rPr>
          <w:rFonts w:ascii="Arial" w:hAnsi="Arial" w:cs="Arial"/>
          <w:b/>
          <w:sz w:val="18"/>
          <w:szCs w:val="18"/>
        </w:rPr>
        <w:t xml:space="preserve">Deadline 11:59 pm Mountain Time </w:t>
      </w:r>
      <w:r w:rsidR="003A6B76">
        <w:rPr>
          <w:rFonts w:ascii="Arial" w:hAnsi="Arial" w:cs="Arial"/>
          <w:b/>
          <w:sz w:val="18"/>
          <w:szCs w:val="18"/>
        </w:rPr>
        <w:t>12</w:t>
      </w:r>
      <w:r w:rsidR="00CD44C3" w:rsidRPr="00733BF5">
        <w:rPr>
          <w:rFonts w:ascii="Arial" w:hAnsi="Arial" w:cs="Arial"/>
          <w:b/>
          <w:sz w:val="18"/>
          <w:szCs w:val="18"/>
        </w:rPr>
        <w:t>/</w:t>
      </w:r>
      <w:r w:rsidR="003A6B76">
        <w:rPr>
          <w:rFonts w:ascii="Arial" w:hAnsi="Arial" w:cs="Arial"/>
          <w:b/>
          <w:sz w:val="18"/>
          <w:szCs w:val="18"/>
        </w:rPr>
        <w:t>15</w:t>
      </w:r>
      <w:r w:rsidR="00CD44C3" w:rsidRPr="00733BF5">
        <w:rPr>
          <w:rFonts w:ascii="Arial" w:hAnsi="Arial" w:cs="Arial"/>
          <w:b/>
          <w:sz w:val="18"/>
          <w:szCs w:val="18"/>
        </w:rPr>
        <w:t>/202</w:t>
      </w:r>
      <w:r w:rsidR="003A6B76">
        <w:rPr>
          <w:rFonts w:ascii="Arial" w:hAnsi="Arial" w:cs="Arial"/>
          <w:b/>
          <w:sz w:val="18"/>
          <w:szCs w:val="18"/>
        </w:rPr>
        <w:t>4</w:t>
      </w:r>
    </w:p>
    <w:p w14:paraId="0B881607" w14:textId="77777777" w:rsidR="00491BBD" w:rsidRPr="00DB52A8" w:rsidRDefault="00491BBD" w:rsidP="00491BBD">
      <w:pPr>
        <w:tabs>
          <w:tab w:val="left" w:pos="-360"/>
          <w:tab w:val="left" w:pos="543"/>
        </w:tabs>
        <w:rPr>
          <w:rFonts w:ascii="Arial" w:hAnsi="Arial" w:cs="Arial"/>
          <w:b/>
          <w:sz w:val="18"/>
          <w:szCs w:val="18"/>
        </w:rPr>
      </w:pPr>
    </w:p>
    <w:p w14:paraId="0B881608" w14:textId="77777777" w:rsidR="00491BBD" w:rsidRPr="00D455BA" w:rsidRDefault="00491BBD" w:rsidP="007F3D3F">
      <w:pPr>
        <w:tabs>
          <w:tab w:val="left" w:pos="-720"/>
          <w:tab w:val="left" w:pos="543"/>
        </w:tabs>
        <w:jc w:val="left"/>
        <w:rPr>
          <w:rFonts w:ascii="Arial" w:hAnsi="Arial" w:cs="Arial"/>
          <w:b/>
          <w:sz w:val="20"/>
          <w:szCs w:val="20"/>
          <w:u w:val="single"/>
        </w:rPr>
      </w:pPr>
    </w:p>
    <w:p w14:paraId="0B881609" w14:textId="77777777" w:rsidR="00EF09BB" w:rsidRPr="00D455BA" w:rsidRDefault="00EF09BB">
      <w:pPr>
        <w:rPr>
          <w:sz w:val="20"/>
          <w:szCs w:val="20"/>
        </w:rPr>
      </w:pPr>
    </w:p>
    <w:sectPr w:rsidR="00EF09BB" w:rsidRPr="00D455BA" w:rsidSect="008A683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71DB5"/>
    <w:multiLevelType w:val="hybridMultilevel"/>
    <w:tmpl w:val="9EACB0C4"/>
    <w:lvl w:ilvl="0" w:tplc="2F96FBD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1B387F"/>
    <w:multiLevelType w:val="hybridMultilevel"/>
    <w:tmpl w:val="F14EE8BC"/>
    <w:lvl w:ilvl="0" w:tplc="2F96FBD0">
      <w:numFmt w:val="bullet"/>
      <w:lvlText w:val="•"/>
      <w:lvlJc w:val="left"/>
      <w:pPr>
        <w:ind w:left="360" w:hanging="360"/>
      </w:pPr>
      <w:rPr>
        <w:rFonts w:ascii="Arial" w:eastAsia="Calibri" w:hAnsi="Arial" w:cs="Aria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563554"/>
    <w:multiLevelType w:val="hybridMultilevel"/>
    <w:tmpl w:val="19C2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1359E"/>
    <w:multiLevelType w:val="hybridMultilevel"/>
    <w:tmpl w:val="D79ADE70"/>
    <w:lvl w:ilvl="0" w:tplc="2F96FBD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9D2061"/>
    <w:multiLevelType w:val="hybridMultilevel"/>
    <w:tmpl w:val="D904E59A"/>
    <w:lvl w:ilvl="0" w:tplc="07CECE3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C052BBE"/>
    <w:multiLevelType w:val="multilevel"/>
    <w:tmpl w:val="AEDCD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1C029C"/>
    <w:multiLevelType w:val="hybridMultilevel"/>
    <w:tmpl w:val="96163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8B02F8"/>
    <w:multiLevelType w:val="hybridMultilevel"/>
    <w:tmpl w:val="2E3E7B38"/>
    <w:lvl w:ilvl="0" w:tplc="2F96FBD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9109BA"/>
    <w:multiLevelType w:val="hybridMultilevel"/>
    <w:tmpl w:val="E63082D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5C3A550E"/>
    <w:multiLevelType w:val="hybridMultilevel"/>
    <w:tmpl w:val="93F2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F60520"/>
    <w:multiLevelType w:val="hybridMultilevel"/>
    <w:tmpl w:val="DB3C2D64"/>
    <w:lvl w:ilvl="0" w:tplc="2F96FBD0">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3F00505"/>
    <w:multiLevelType w:val="multilevel"/>
    <w:tmpl w:val="88BAC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365F96"/>
    <w:multiLevelType w:val="hybridMultilevel"/>
    <w:tmpl w:val="BA2EE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34260754">
    <w:abstractNumId w:val="11"/>
  </w:num>
  <w:num w:numId="2" w16cid:durableId="1620337635">
    <w:abstractNumId w:val="1"/>
  </w:num>
  <w:num w:numId="3" w16cid:durableId="689373876">
    <w:abstractNumId w:val="12"/>
  </w:num>
  <w:num w:numId="4" w16cid:durableId="735670139">
    <w:abstractNumId w:val="8"/>
  </w:num>
  <w:num w:numId="5" w16cid:durableId="277680827">
    <w:abstractNumId w:val="10"/>
  </w:num>
  <w:num w:numId="6" w16cid:durableId="1335717142">
    <w:abstractNumId w:val="4"/>
  </w:num>
  <w:num w:numId="7" w16cid:durableId="835345343">
    <w:abstractNumId w:val="5"/>
  </w:num>
  <w:num w:numId="8" w16cid:durableId="1459297024">
    <w:abstractNumId w:val="3"/>
  </w:num>
  <w:num w:numId="9" w16cid:durableId="855272991">
    <w:abstractNumId w:val="0"/>
  </w:num>
  <w:num w:numId="10" w16cid:durableId="286279559">
    <w:abstractNumId w:val="7"/>
  </w:num>
  <w:num w:numId="11" w16cid:durableId="1478255767">
    <w:abstractNumId w:val="6"/>
  </w:num>
  <w:num w:numId="12" w16cid:durableId="1530874685">
    <w:abstractNumId w:val="2"/>
  </w:num>
  <w:num w:numId="13" w16cid:durableId="6672473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D3F"/>
    <w:rsid w:val="0002582C"/>
    <w:rsid w:val="00062260"/>
    <w:rsid w:val="0006677B"/>
    <w:rsid w:val="00081523"/>
    <w:rsid w:val="000D2531"/>
    <w:rsid w:val="00140151"/>
    <w:rsid w:val="0015629A"/>
    <w:rsid w:val="00174F0E"/>
    <w:rsid w:val="0019062D"/>
    <w:rsid w:val="001B38F8"/>
    <w:rsid w:val="00220A02"/>
    <w:rsid w:val="00232A39"/>
    <w:rsid w:val="00251B55"/>
    <w:rsid w:val="002524C0"/>
    <w:rsid w:val="00260C81"/>
    <w:rsid w:val="002A648E"/>
    <w:rsid w:val="002E0794"/>
    <w:rsid w:val="00316C8B"/>
    <w:rsid w:val="00332F6D"/>
    <w:rsid w:val="00345D67"/>
    <w:rsid w:val="0035412F"/>
    <w:rsid w:val="003A6B76"/>
    <w:rsid w:val="003E3542"/>
    <w:rsid w:val="003F601F"/>
    <w:rsid w:val="00423B07"/>
    <w:rsid w:val="00435BC3"/>
    <w:rsid w:val="00460662"/>
    <w:rsid w:val="0048264E"/>
    <w:rsid w:val="00491BBD"/>
    <w:rsid w:val="004955D2"/>
    <w:rsid w:val="004D6CE5"/>
    <w:rsid w:val="004F531A"/>
    <w:rsid w:val="005365A0"/>
    <w:rsid w:val="005635CE"/>
    <w:rsid w:val="0058026A"/>
    <w:rsid w:val="005809CC"/>
    <w:rsid w:val="005A525B"/>
    <w:rsid w:val="005A77E0"/>
    <w:rsid w:val="005C3060"/>
    <w:rsid w:val="005C7F0D"/>
    <w:rsid w:val="005E73CB"/>
    <w:rsid w:val="00607678"/>
    <w:rsid w:val="0064357C"/>
    <w:rsid w:val="006B15DE"/>
    <w:rsid w:val="00724C48"/>
    <w:rsid w:val="00733BF5"/>
    <w:rsid w:val="007F1F47"/>
    <w:rsid w:val="007F2739"/>
    <w:rsid w:val="007F3D3F"/>
    <w:rsid w:val="00802002"/>
    <w:rsid w:val="0083091D"/>
    <w:rsid w:val="008506E3"/>
    <w:rsid w:val="00861B3E"/>
    <w:rsid w:val="008968F5"/>
    <w:rsid w:val="008A683B"/>
    <w:rsid w:val="008D2E5A"/>
    <w:rsid w:val="008E6527"/>
    <w:rsid w:val="008F3DC1"/>
    <w:rsid w:val="00925EDA"/>
    <w:rsid w:val="009474F8"/>
    <w:rsid w:val="00986580"/>
    <w:rsid w:val="009B2E6D"/>
    <w:rsid w:val="009D5713"/>
    <w:rsid w:val="009D78A2"/>
    <w:rsid w:val="00A4465F"/>
    <w:rsid w:val="00A70FE1"/>
    <w:rsid w:val="00AA32F5"/>
    <w:rsid w:val="00B4767E"/>
    <w:rsid w:val="00B657D9"/>
    <w:rsid w:val="00B97944"/>
    <w:rsid w:val="00BB5620"/>
    <w:rsid w:val="00BC2B13"/>
    <w:rsid w:val="00BD034F"/>
    <w:rsid w:val="00C4293E"/>
    <w:rsid w:val="00C80ED9"/>
    <w:rsid w:val="00C82F39"/>
    <w:rsid w:val="00CB2450"/>
    <w:rsid w:val="00CB4CC7"/>
    <w:rsid w:val="00CD44C3"/>
    <w:rsid w:val="00CD78EA"/>
    <w:rsid w:val="00CF66AD"/>
    <w:rsid w:val="00D455BA"/>
    <w:rsid w:val="00D85DD2"/>
    <w:rsid w:val="00DA3F18"/>
    <w:rsid w:val="00E427D1"/>
    <w:rsid w:val="00E43C4E"/>
    <w:rsid w:val="00E531D8"/>
    <w:rsid w:val="00E64768"/>
    <w:rsid w:val="00E670E9"/>
    <w:rsid w:val="00E72A90"/>
    <w:rsid w:val="00E75F45"/>
    <w:rsid w:val="00E96DAC"/>
    <w:rsid w:val="00EB3AE4"/>
    <w:rsid w:val="00EF09BB"/>
    <w:rsid w:val="00EF30FE"/>
    <w:rsid w:val="00EF568F"/>
    <w:rsid w:val="00F23AE4"/>
    <w:rsid w:val="00F403CA"/>
    <w:rsid w:val="00F505EC"/>
    <w:rsid w:val="00F5171F"/>
    <w:rsid w:val="00F703D8"/>
    <w:rsid w:val="00F76DE3"/>
    <w:rsid w:val="00FB223C"/>
    <w:rsid w:val="00FC0F34"/>
    <w:rsid w:val="00FD29AB"/>
    <w:rsid w:val="00FD3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815B0"/>
  <w15:docId w15:val="{705AFC5B-C3B0-4D67-8F40-10F01F18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D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F3D3F"/>
    <w:rPr>
      <w:color w:val="0000FF"/>
      <w:u w:val="single"/>
    </w:rPr>
  </w:style>
  <w:style w:type="paragraph" w:customStyle="1" w:styleId="Default">
    <w:name w:val="Default"/>
    <w:rsid w:val="007F3D3F"/>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7F3D3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pPr>
    <w:rPr>
      <w:sz w:val="20"/>
      <w:szCs w:val="20"/>
    </w:rPr>
  </w:style>
  <w:style w:type="paragraph" w:styleId="BalloonText">
    <w:name w:val="Balloon Text"/>
    <w:basedOn w:val="Normal"/>
    <w:link w:val="BalloonTextChar"/>
    <w:uiPriority w:val="99"/>
    <w:semiHidden/>
    <w:unhideWhenUsed/>
    <w:rsid w:val="00232A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A3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rado.gov/sedgwickcounty" TargetMode="External"/><Relationship Id="rId3" Type="http://schemas.openxmlformats.org/officeDocument/2006/relationships/styles" Target="styles.xml"/><Relationship Id="rId7" Type="http://schemas.openxmlformats.org/officeDocument/2006/relationships/hyperlink" Target="https://www.colorado.gov/sedgwickcoun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oldenplains.colostate.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4798C-6929-40C5-8BD4-94AAB28D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1593</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Kaan</dc:creator>
  <cp:lastModifiedBy>Green,Catie</cp:lastModifiedBy>
  <cp:revision>21</cp:revision>
  <cp:lastPrinted>2024-04-03T15:20:00Z</cp:lastPrinted>
  <dcterms:created xsi:type="dcterms:W3CDTF">2024-12-02T19:29:00Z</dcterms:created>
  <dcterms:modified xsi:type="dcterms:W3CDTF">2024-12-02T20:44:00Z</dcterms:modified>
</cp:coreProperties>
</file>